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D2436" w14:textId="77777777" w:rsidR="00680B06" w:rsidRDefault="00AF5E22" w:rsidP="00AF5E22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  <w:r w:rsidRPr="00AF5E22">
        <w:rPr>
          <w:rFonts w:eastAsia="Calibri" w:cs="Times New Roman"/>
          <w:b/>
          <w:szCs w:val="28"/>
          <w:lang w:eastAsia="en-US"/>
        </w:rPr>
        <w:t xml:space="preserve">Федеральное государственное образовательное бюджетное </w:t>
      </w:r>
    </w:p>
    <w:p w14:paraId="3D3089B2" w14:textId="77777777" w:rsidR="00680B06" w:rsidRDefault="00AF5E22" w:rsidP="00AF5E22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  <w:r w:rsidRPr="00AF5E22">
        <w:rPr>
          <w:rFonts w:eastAsia="Calibri" w:cs="Times New Roman"/>
          <w:b/>
          <w:szCs w:val="28"/>
          <w:lang w:eastAsia="en-US"/>
        </w:rPr>
        <w:t xml:space="preserve">учреждение высшего образования </w:t>
      </w:r>
    </w:p>
    <w:p w14:paraId="35257D26" w14:textId="37045B54" w:rsidR="00AF5E22" w:rsidRPr="00AF5E22" w:rsidRDefault="00AF5E22" w:rsidP="00AF5E22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  <w:r w:rsidRPr="00AF5E22">
        <w:rPr>
          <w:rFonts w:eastAsia="Calibri" w:cs="Times New Roman"/>
          <w:b/>
          <w:szCs w:val="28"/>
          <w:lang w:eastAsia="en-US"/>
        </w:rPr>
        <w:t xml:space="preserve">«ФИНАНСОВЫЙ УНИВЕРСИТЕТ ПРИ </w:t>
      </w:r>
    </w:p>
    <w:p w14:paraId="7A3EECD9" w14:textId="77777777" w:rsidR="00AF5E22" w:rsidRPr="00AF5E22" w:rsidRDefault="00AF5E22" w:rsidP="00AF5E22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  <w:r w:rsidRPr="00AF5E22">
        <w:rPr>
          <w:rFonts w:eastAsia="Calibri" w:cs="Times New Roman"/>
          <w:b/>
          <w:szCs w:val="28"/>
          <w:lang w:eastAsia="en-US"/>
        </w:rPr>
        <w:t>ПРАВИТЕЛЬСТВЕ РОССИЙСКОЙ ФЕДЕРАЦИИ»</w:t>
      </w:r>
    </w:p>
    <w:p w14:paraId="5B113D10" w14:textId="77777777" w:rsidR="00AF5E22" w:rsidRPr="00AF5E22" w:rsidRDefault="00AF5E22" w:rsidP="00AF5E22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  <w:r w:rsidRPr="00AF5E22">
        <w:rPr>
          <w:rFonts w:eastAsia="Calibri" w:cs="Times New Roman"/>
          <w:b/>
          <w:szCs w:val="28"/>
          <w:lang w:eastAsia="en-US"/>
        </w:rPr>
        <w:t>(Финансовый университет)</w:t>
      </w:r>
    </w:p>
    <w:p w14:paraId="3F606EF2" w14:textId="77777777" w:rsidR="00AF5E22" w:rsidRPr="00AF5E22" w:rsidRDefault="00AF5E22" w:rsidP="00AF5E22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14:paraId="718D1579" w14:textId="77777777" w:rsidR="00AF5E22" w:rsidRPr="00AF5E22" w:rsidRDefault="00AF5E22" w:rsidP="00AF5E22">
      <w:pPr>
        <w:spacing w:line="240" w:lineRule="auto"/>
        <w:jc w:val="center"/>
        <w:rPr>
          <w:rFonts w:eastAsia="Times New Roman" w:cs="Times New Roman"/>
          <w:b/>
          <w:bCs/>
          <w:szCs w:val="28"/>
        </w:rPr>
      </w:pPr>
      <w:r w:rsidRPr="00AF5E22">
        <w:rPr>
          <w:rFonts w:eastAsia="Times New Roman" w:cs="Times New Roman"/>
          <w:b/>
          <w:bCs/>
          <w:szCs w:val="28"/>
        </w:rPr>
        <w:t>Департамент математики</w:t>
      </w:r>
    </w:p>
    <w:p w14:paraId="5FA6C591" w14:textId="77777777" w:rsidR="00680B06" w:rsidRDefault="00AF5E22" w:rsidP="00AF5E22">
      <w:pPr>
        <w:ind w:left="4820"/>
        <w:jc w:val="left"/>
        <w:rPr>
          <w:rFonts w:eastAsia="Times New Roman" w:cs="Times New Roman"/>
          <w:b/>
          <w:sz w:val="32"/>
          <w:szCs w:val="32"/>
        </w:rPr>
      </w:pPr>
      <w:r w:rsidRPr="00AF5E22">
        <w:rPr>
          <w:rFonts w:eastAsia="Times New Roman" w:cs="Times New Roman"/>
          <w:b/>
          <w:sz w:val="32"/>
          <w:szCs w:val="32"/>
        </w:rPr>
        <w:t xml:space="preserve">                     </w:t>
      </w:r>
    </w:p>
    <w:p w14:paraId="559373C9" w14:textId="77777777" w:rsidR="00680B06" w:rsidRDefault="00680B06" w:rsidP="00AF5E22">
      <w:pPr>
        <w:ind w:left="4820"/>
        <w:jc w:val="left"/>
        <w:rPr>
          <w:rFonts w:eastAsia="Times New Roman" w:cs="Times New Roman"/>
          <w:b/>
          <w:sz w:val="32"/>
          <w:szCs w:val="32"/>
        </w:rPr>
      </w:pPr>
    </w:p>
    <w:p w14:paraId="4C7DC1CF" w14:textId="5A080992" w:rsidR="00AF5E22" w:rsidRPr="00680B06" w:rsidRDefault="00680B06" w:rsidP="00AF5E22">
      <w:pPr>
        <w:ind w:left="4820"/>
        <w:jc w:val="left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 w:val="32"/>
          <w:szCs w:val="32"/>
        </w:rPr>
        <w:t xml:space="preserve">          </w:t>
      </w:r>
      <w:r w:rsidR="00AF5E22" w:rsidRPr="00AF5E22">
        <w:rPr>
          <w:rFonts w:eastAsia="Times New Roman" w:cs="Times New Roman"/>
          <w:b/>
          <w:sz w:val="32"/>
          <w:szCs w:val="32"/>
        </w:rPr>
        <w:t xml:space="preserve"> </w:t>
      </w:r>
      <w:bookmarkStart w:id="0" w:name="_Hlk85727051"/>
      <w:r w:rsidR="00AF5E22" w:rsidRPr="00680B06">
        <w:rPr>
          <w:rFonts w:eastAsia="Times New Roman" w:cs="Times New Roman"/>
          <w:b/>
          <w:szCs w:val="28"/>
        </w:rPr>
        <w:t>УТВЕРЖДАЮ</w:t>
      </w:r>
      <w:bookmarkEnd w:id="0"/>
    </w:p>
    <w:p w14:paraId="554F2D80" w14:textId="77777777" w:rsidR="00141978" w:rsidRDefault="00AF5E22" w:rsidP="00AF5E22">
      <w:pPr>
        <w:spacing w:line="240" w:lineRule="auto"/>
        <w:ind w:left="4820"/>
        <w:jc w:val="left"/>
        <w:rPr>
          <w:rFonts w:eastAsia="Times New Roman" w:cs="Times New Roman"/>
          <w:szCs w:val="28"/>
        </w:rPr>
      </w:pPr>
      <w:r w:rsidRPr="00680B06">
        <w:rPr>
          <w:rFonts w:eastAsia="Times New Roman" w:cs="Times New Roman"/>
          <w:szCs w:val="28"/>
        </w:rPr>
        <w:t xml:space="preserve">        </w:t>
      </w:r>
      <w:bookmarkStart w:id="1" w:name="_Hlk85726968"/>
      <w:r w:rsidR="00680B06">
        <w:rPr>
          <w:rFonts w:eastAsia="Times New Roman" w:cs="Times New Roman"/>
          <w:szCs w:val="28"/>
        </w:rPr>
        <w:t xml:space="preserve">     </w:t>
      </w:r>
      <w:r w:rsidR="00141978">
        <w:rPr>
          <w:rFonts w:eastAsia="Times New Roman" w:cs="Times New Roman"/>
          <w:szCs w:val="28"/>
        </w:rPr>
        <w:t xml:space="preserve">Проректор по учебной и </w:t>
      </w:r>
    </w:p>
    <w:p w14:paraId="0F810FF9" w14:textId="7B053FF4" w:rsidR="00AF5E22" w:rsidRPr="00680B06" w:rsidRDefault="00141978" w:rsidP="00AF5E22">
      <w:pPr>
        <w:spacing w:line="240" w:lineRule="auto"/>
        <w:ind w:left="4820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        методической работе</w:t>
      </w:r>
    </w:p>
    <w:p w14:paraId="654E7AE7" w14:textId="77777777" w:rsidR="00AF5E22" w:rsidRPr="00680B06" w:rsidRDefault="00AF5E22" w:rsidP="00AF5E22">
      <w:pPr>
        <w:spacing w:line="240" w:lineRule="auto"/>
        <w:ind w:left="4820"/>
        <w:jc w:val="left"/>
        <w:rPr>
          <w:rFonts w:eastAsia="Times New Roman" w:cs="Times New Roman"/>
          <w:szCs w:val="28"/>
        </w:rPr>
      </w:pPr>
    </w:p>
    <w:p w14:paraId="0ECDD9A5" w14:textId="76E4C8F3" w:rsidR="00AF5E22" w:rsidRDefault="00680B06" w:rsidP="00AF5E22">
      <w:pPr>
        <w:ind w:left="4820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        </w:t>
      </w:r>
      <w:r w:rsidR="00AF5E22" w:rsidRPr="00680B06">
        <w:rPr>
          <w:rFonts w:eastAsia="Times New Roman" w:cs="Times New Roman"/>
          <w:szCs w:val="28"/>
        </w:rPr>
        <w:t xml:space="preserve">___________ </w:t>
      </w:r>
      <w:r w:rsidR="00141978">
        <w:rPr>
          <w:rFonts w:eastAsia="Times New Roman" w:cs="Times New Roman"/>
          <w:szCs w:val="28"/>
        </w:rPr>
        <w:t>Е.А. Каменева</w:t>
      </w:r>
    </w:p>
    <w:p w14:paraId="04EAF6BA" w14:textId="08F8C7B5" w:rsidR="00680B06" w:rsidRPr="00680B06" w:rsidRDefault="00680B06" w:rsidP="00AF5E22">
      <w:pPr>
        <w:ind w:left="4820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        </w:t>
      </w:r>
      <w:r w:rsidR="00F72434">
        <w:rPr>
          <w:rFonts w:eastAsia="Times New Roman" w:cs="Times New Roman"/>
          <w:szCs w:val="28"/>
        </w:rPr>
        <w:t>23.11.</w:t>
      </w:r>
      <w:r>
        <w:rPr>
          <w:rFonts w:eastAsia="Times New Roman" w:cs="Times New Roman"/>
          <w:szCs w:val="28"/>
        </w:rPr>
        <w:t>2021</w:t>
      </w:r>
      <w:r w:rsidR="00F72434">
        <w:rPr>
          <w:rFonts w:eastAsia="Times New Roman" w:cs="Times New Roman"/>
          <w:szCs w:val="28"/>
        </w:rPr>
        <w:t xml:space="preserve"> </w:t>
      </w:r>
      <w:bookmarkStart w:id="2" w:name="_GoBack"/>
      <w:bookmarkEnd w:id="2"/>
      <w:r>
        <w:rPr>
          <w:rFonts w:eastAsia="Times New Roman" w:cs="Times New Roman"/>
          <w:szCs w:val="28"/>
        </w:rPr>
        <w:t>г.</w:t>
      </w:r>
    </w:p>
    <w:p w14:paraId="0A234DBC" w14:textId="77777777" w:rsidR="00AF5E22" w:rsidRPr="00680B06" w:rsidRDefault="00AF5E22" w:rsidP="00AF5E22">
      <w:pPr>
        <w:spacing w:line="240" w:lineRule="auto"/>
        <w:ind w:firstLine="709"/>
        <w:jc w:val="center"/>
        <w:rPr>
          <w:rFonts w:eastAsia="Calibri" w:cs="Times New Roman"/>
          <w:szCs w:val="28"/>
          <w:lang w:eastAsia="en-US"/>
        </w:rPr>
      </w:pPr>
    </w:p>
    <w:bookmarkEnd w:id="1"/>
    <w:p w14:paraId="1E8C0B5C" w14:textId="77777777" w:rsidR="00680B06" w:rsidRDefault="00680B06" w:rsidP="00AF5E22">
      <w:pPr>
        <w:spacing w:line="240" w:lineRule="auto"/>
        <w:ind w:firstLine="709"/>
        <w:jc w:val="center"/>
        <w:rPr>
          <w:rFonts w:eastAsia="Calibri" w:cs="Times New Roman"/>
          <w:szCs w:val="28"/>
          <w:lang w:eastAsia="en-US"/>
        </w:rPr>
      </w:pPr>
    </w:p>
    <w:p w14:paraId="0769E105" w14:textId="5DDD3350" w:rsidR="00AF5E22" w:rsidRPr="00680B06" w:rsidRDefault="00AF5E22" w:rsidP="00680B06">
      <w:pPr>
        <w:spacing w:line="240" w:lineRule="auto"/>
        <w:jc w:val="center"/>
        <w:rPr>
          <w:rFonts w:eastAsia="Calibri" w:cs="Times New Roman"/>
          <w:b/>
          <w:szCs w:val="28"/>
          <w:lang w:eastAsia="en-US"/>
        </w:rPr>
      </w:pPr>
      <w:r w:rsidRPr="00680B06">
        <w:rPr>
          <w:rFonts w:eastAsia="Calibri" w:cs="Times New Roman"/>
          <w:b/>
          <w:szCs w:val="28"/>
          <w:lang w:eastAsia="en-US"/>
        </w:rPr>
        <w:t>Бывшев В.А.</w:t>
      </w:r>
    </w:p>
    <w:p w14:paraId="0A0661F4" w14:textId="77777777" w:rsidR="00680B06" w:rsidRPr="00680B06" w:rsidRDefault="00680B06" w:rsidP="00680B06">
      <w:pPr>
        <w:spacing w:line="240" w:lineRule="auto"/>
        <w:jc w:val="center"/>
        <w:rPr>
          <w:rFonts w:eastAsia="Calibri" w:cs="Times New Roman"/>
          <w:szCs w:val="28"/>
          <w:lang w:eastAsia="en-US"/>
        </w:rPr>
      </w:pPr>
    </w:p>
    <w:p w14:paraId="64CA88F7" w14:textId="2B9BB2A1" w:rsidR="00680B06" w:rsidRDefault="006474B9" w:rsidP="00680B06">
      <w:pPr>
        <w:spacing w:line="240" w:lineRule="auto"/>
        <w:jc w:val="center"/>
        <w:rPr>
          <w:rFonts w:eastAsia="Calibri" w:cs="Times New Roman"/>
          <w:b/>
          <w:bCs/>
          <w:szCs w:val="28"/>
          <w:lang w:eastAsia="en-US"/>
        </w:rPr>
      </w:pPr>
      <w:r w:rsidRPr="00680B06">
        <w:rPr>
          <w:rFonts w:eastAsia="Calibri" w:cs="Times New Roman"/>
          <w:b/>
          <w:bCs/>
          <w:szCs w:val="28"/>
          <w:lang w:eastAsia="en-US"/>
        </w:rPr>
        <w:t>Математическое моделирование и количественные методы</w:t>
      </w:r>
    </w:p>
    <w:p w14:paraId="0F4C6F54" w14:textId="3AF1AEC5" w:rsidR="006474B9" w:rsidRPr="00680B06" w:rsidRDefault="006474B9" w:rsidP="00680B06">
      <w:pPr>
        <w:spacing w:line="240" w:lineRule="auto"/>
        <w:jc w:val="center"/>
        <w:rPr>
          <w:rFonts w:eastAsia="Calibri" w:cs="Times New Roman"/>
          <w:b/>
          <w:bCs/>
          <w:szCs w:val="28"/>
          <w:lang w:eastAsia="en-US"/>
        </w:rPr>
      </w:pPr>
      <w:r w:rsidRPr="00680B06">
        <w:rPr>
          <w:rFonts w:eastAsia="Calibri" w:cs="Times New Roman"/>
          <w:b/>
          <w:bCs/>
          <w:szCs w:val="28"/>
          <w:lang w:eastAsia="en-US"/>
        </w:rPr>
        <w:t>исследований в менеджменте</w:t>
      </w:r>
    </w:p>
    <w:p w14:paraId="03EA2761" w14:textId="77777777" w:rsidR="00AF5E22" w:rsidRPr="00680B06" w:rsidRDefault="00AF5E22" w:rsidP="00680B06">
      <w:pPr>
        <w:spacing w:line="240" w:lineRule="auto"/>
        <w:jc w:val="center"/>
        <w:rPr>
          <w:rFonts w:eastAsia="Calibri" w:cs="Times New Roman"/>
          <w:b/>
          <w:bCs/>
          <w:szCs w:val="28"/>
          <w:lang w:eastAsia="en-US"/>
        </w:rPr>
      </w:pPr>
    </w:p>
    <w:p w14:paraId="28D27CF0" w14:textId="0F209160" w:rsidR="00AF5E22" w:rsidRPr="00680B06" w:rsidRDefault="00AF5E22" w:rsidP="00680B06">
      <w:pPr>
        <w:spacing w:line="240" w:lineRule="auto"/>
        <w:jc w:val="center"/>
        <w:rPr>
          <w:rFonts w:eastAsia="Times New Roman" w:cs="Times New Roman"/>
          <w:b/>
          <w:bCs/>
          <w:szCs w:val="28"/>
        </w:rPr>
      </w:pPr>
      <w:r w:rsidRPr="00680B06">
        <w:rPr>
          <w:rFonts w:eastAsia="Times New Roman" w:cs="Times New Roman"/>
          <w:b/>
          <w:bCs/>
          <w:szCs w:val="28"/>
        </w:rPr>
        <w:t>Рабочая программа дисциплины</w:t>
      </w:r>
    </w:p>
    <w:p w14:paraId="697C69B2" w14:textId="77777777" w:rsidR="006474B9" w:rsidRPr="00680B06" w:rsidRDefault="006474B9" w:rsidP="00680B06">
      <w:pPr>
        <w:spacing w:line="240" w:lineRule="auto"/>
        <w:jc w:val="center"/>
        <w:rPr>
          <w:rFonts w:eastAsia="Times New Roman" w:cs="Times New Roman"/>
          <w:b/>
          <w:bCs/>
          <w:szCs w:val="28"/>
        </w:rPr>
      </w:pPr>
    </w:p>
    <w:p w14:paraId="6C7E987C" w14:textId="12DCF07E" w:rsidR="006474B9" w:rsidRPr="00680B06" w:rsidRDefault="006474B9" w:rsidP="00680B06">
      <w:pPr>
        <w:jc w:val="center"/>
        <w:rPr>
          <w:rFonts w:eastAsia="Times New Roman" w:cs="Times New Roman"/>
          <w:bCs/>
          <w:szCs w:val="28"/>
        </w:rPr>
      </w:pPr>
      <w:r w:rsidRPr="00680B06">
        <w:rPr>
          <w:rFonts w:eastAsia="Times New Roman" w:cs="Times New Roman"/>
          <w:bCs/>
          <w:szCs w:val="28"/>
        </w:rPr>
        <w:t>Для студентов, обучающихся</w:t>
      </w:r>
    </w:p>
    <w:p w14:paraId="4FACBEF0" w14:textId="4102CDF1" w:rsidR="006474B9" w:rsidRPr="00680B06" w:rsidRDefault="006474B9" w:rsidP="00680B06">
      <w:pPr>
        <w:jc w:val="center"/>
        <w:rPr>
          <w:rFonts w:eastAsia="Times New Roman" w:cs="Times New Roman"/>
          <w:bCs/>
          <w:szCs w:val="28"/>
        </w:rPr>
      </w:pPr>
      <w:r w:rsidRPr="00680B06">
        <w:rPr>
          <w:rFonts w:eastAsia="Times New Roman" w:cs="Times New Roman"/>
          <w:bCs/>
          <w:szCs w:val="28"/>
        </w:rPr>
        <w:t>по направлению подготовки 38.04.02 «Менеджмент»,</w:t>
      </w:r>
    </w:p>
    <w:p w14:paraId="3125DAA0" w14:textId="4F49A771" w:rsidR="006474B9" w:rsidRPr="00680B06" w:rsidRDefault="006474B9" w:rsidP="00680B06">
      <w:pPr>
        <w:ind w:left="943"/>
        <w:jc w:val="center"/>
        <w:rPr>
          <w:szCs w:val="28"/>
        </w:rPr>
      </w:pPr>
      <w:r w:rsidRPr="00680B06">
        <w:rPr>
          <w:szCs w:val="28"/>
        </w:rPr>
        <w:t>(для всех направленностей программ магистратуры)</w:t>
      </w:r>
    </w:p>
    <w:p w14:paraId="2E0FCC05" w14:textId="77777777" w:rsidR="00AF5E22" w:rsidRPr="00AF5E22" w:rsidRDefault="00AF5E22" w:rsidP="00680B06">
      <w:pPr>
        <w:spacing w:line="240" w:lineRule="auto"/>
        <w:jc w:val="center"/>
        <w:rPr>
          <w:rFonts w:eastAsia="Times New Roman" w:cs="Times New Roman"/>
          <w:bCs/>
          <w:szCs w:val="28"/>
        </w:rPr>
      </w:pPr>
    </w:p>
    <w:p w14:paraId="1D5872B7" w14:textId="77777777" w:rsidR="00AF5E22" w:rsidRPr="00AF5E22" w:rsidRDefault="00AF5E22" w:rsidP="00680B06">
      <w:pPr>
        <w:spacing w:line="240" w:lineRule="auto"/>
        <w:jc w:val="center"/>
        <w:rPr>
          <w:rFonts w:eastAsia="Calibri" w:cs="Times New Roman"/>
          <w:i/>
          <w:szCs w:val="28"/>
          <w:lang w:eastAsia="en-US"/>
        </w:rPr>
      </w:pPr>
    </w:p>
    <w:p w14:paraId="6535A0F5" w14:textId="5979EBB7" w:rsidR="00AF5E22" w:rsidRPr="00AF5E22" w:rsidRDefault="00AF5E22" w:rsidP="00680B06">
      <w:pPr>
        <w:spacing w:line="240" w:lineRule="auto"/>
        <w:jc w:val="center"/>
        <w:rPr>
          <w:rFonts w:eastAsia="Times New Roman" w:cs="Times New Roman"/>
          <w:i/>
          <w:szCs w:val="28"/>
        </w:rPr>
      </w:pPr>
      <w:bookmarkStart w:id="3" w:name="_Hlk85727374"/>
      <w:r w:rsidRPr="00AF5E22">
        <w:rPr>
          <w:rFonts w:eastAsia="Times New Roman" w:cs="Times New Roman"/>
          <w:i/>
          <w:szCs w:val="28"/>
        </w:rPr>
        <w:t xml:space="preserve">Рекомендовано Ученым советом </w:t>
      </w:r>
      <w:r w:rsidRPr="00AF5E22">
        <w:rPr>
          <w:rFonts w:eastAsia="Times New Roman" w:cs="Times New Roman"/>
          <w:i/>
          <w:szCs w:val="28"/>
        </w:rPr>
        <w:br/>
      </w:r>
      <w:r w:rsidR="00680B06">
        <w:rPr>
          <w:rFonts w:eastAsia="Times New Roman" w:cs="Times New Roman"/>
          <w:i/>
          <w:szCs w:val="28"/>
        </w:rPr>
        <w:t>Ф</w:t>
      </w:r>
      <w:r w:rsidRPr="00AF5E22">
        <w:rPr>
          <w:rFonts w:eastAsia="Times New Roman" w:cs="Times New Roman"/>
          <w:i/>
          <w:szCs w:val="28"/>
        </w:rPr>
        <w:t xml:space="preserve">акультета </w:t>
      </w:r>
      <w:r w:rsidR="00680B06">
        <w:rPr>
          <w:rFonts w:eastAsia="Times New Roman" w:cs="Times New Roman"/>
          <w:i/>
          <w:szCs w:val="28"/>
        </w:rPr>
        <w:t xml:space="preserve">информационных технологий </w:t>
      </w:r>
      <w:r w:rsidRPr="00AF5E22">
        <w:rPr>
          <w:rFonts w:eastAsia="Times New Roman" w:cs="Times New Roman"/>
          <w:i/>
          <w:szCs w:val="28"/>
        </w:rPr>
        <w:t>и анализа больших данных</w:t>
      </w:r>
    </w:p>
    <w:p w14:paraId="556CC5F9" w14:textId="46A054C7" w:rsidR="00AF5E22" w:rsidRPr="00AF5E22" w:rsidRDefault="00AF5E22" w:rsidP="00680B06">
      <w:pPr>
        <w:spacing w:line="240" w:lineRule="auto"/>
        <w:jc w:val="center"/>
        <w:rPr>
          <w:rFonts w:eastAsia="Times New Roman" w:cs="Times New Roman"/>
          <w:i/>
          <w:szCs w:val="28"/>
        </w:rPr>
      </w:pPr>
      <w:r w:rsidRPr="00AF5E22">
        <w:rPr>
          <w:rFonts w:eastAsia="Times New Roman" w:cs="Times New Roman"/>
          <w:i/>
          <w:szCs w:val="28"/>
        </w:rPr>
        <w:t xml:space="preserve">(протокол </w:t>
      </w:r>
      <w:r w:rsidR="00141978">
        <w:rPr>
          <w:rFonts w:eastAsia="Times New Roman" w:cs="Times New Roman"/>
          <w:i/>
          <w:szCs w:val="28"/>
        </w:rPr>
        <w:t>№ 14 от 17.11.2021г.</w:t>
      </w:r>
      <w:r w:rsidRPr="00AF5E22">
        <w:rPr>
          <w:rFonts w:eastAsia="Times New Roman" w:cs="Times New Roman"/>
          <w:i/>
          <w:szCs w:val="28"/>
        </w:rPr>
        <w:t>)</w:t>
      </w:r>
    </w:p>
    <w:p w14:paraId="48F3BBAC" w14:textId="77777777" w:rsidR="00AF5E22" w:rsidRPr="00AF5E22" w:rsidRDefault="00AF5E22" w:rsidP="00680B06">
      <w:pPr>
        <w:spacing w:line="240" w:lineRule="auto"/>
        <w:jc w:val="center"/>
        <w:rPr>
          <w:rFonts w:eastAsia="Times New Roman" w:cs="Times New Roman"/>
          <w:i/>
          <w:szCs w:val="28"/>
        </w:rPr>
      </w:pPr>
    </w:p>
    <w:p w14:paraId="497383A2" w14:textId="6DD74225" w:rsidR="00AF5E22" w:rsidRPr="00AF5E22" w:rsidRDefault="00AF5E22" w:rsidP="00680B06">
      <w:pPr>
        <w:spacing w:line="240" w:lineRule="auto"/>
        <w:jc w:val="center"/>
        <w:rPr>
          <w:rFonts w:eastAsia="Times New Roman" w:cs="Times New Roman"/>
          <w:i/>
          <w:szCs w:val="28"/>
        </w:rPr>
      </w:pPr>
      <w:r w:rsidRPr="00AF5E22">
        <w:rPr>
          <w:rFonts w:eastAsia="Times New Roman" w:cs="Times New Roman"/>
          <w:i/>
          <w:szCs w:val="28"/>
        </w:rPr>
        <w:t>Одобрено Советом</w:t>
      </w:r>
      <w:r w:rsidR="00680B06">
        <w:rPr>
          <w:rFonts w:eastAsia="Times New Roman" w:cs="Times New Roman"/>
          <w:i/>
          <w:szCs w:val="28"/>
        </w:rPr>
        <w:t xml:space="preserve"> учебно-</w:t>
      </w:r>
      <w:r w:rsidRPr="00AF5E22">
        <w:rPr>
          <w:rFonts w:eastAsia="Times New Roman" w:cs="Times New Roman"/>
          <w:i/>
          <w:szCs w:val="28"/>
        </w:rPr>
        <w:t>научного департамента математики</w:t>
      </w:r>
      <w:r w:rsidRPr="00AF5E22">
        <w:rPr>
          <w:rFonts w:eastAsia="Times New Roman" w:cs="Times New Roman"/>
          <w:i/>
          <w:szCs w:val="28"/>
        </w:rPr>
        <w:br/>
        <w:t xml:space="preserve">(протокол № </w:t>
      </w:r>
      <w:r w:rsidR="00141978">
        <w:rPr>
          <w:rFonts w:eastAsia="Times New Roman" w:cs="Times New Roman"/>
          <w:i/>
          <w:szCs w:val="28"/>
        </w:rPr>
        <w:t>5</w:t>
      </w:r>
      <w:r w:rsidRPr="00AF5E22">
        <w:rPr>
          <w:rFonts w:eastAsia="Times New Roman" w:cs="Times New Roman"/>
          <w:i/>
          <w:szCs w:val="28"/>
        </w:rPr>
        <w:t xml:space="preserve">  от </w:t>
      </w:r>
      <w:r w:rsidR="00141978">
        <w:rPr>
          <w:rFonts w:eastAsia="Times New Roman" w:cs="Times New Roman"/>
          <w:i/>
          <w:szCs w:val="28"/>
        </w:rPr>
        <w:t>08.11.2021</w:t>
      </w:r>
      <w:r w:rsidRPr="00AF5E22">
        <w:rPr>
          <w:rFonts w:eastAsia="Times New Roman" w:cs="Times New Roman"/>
          <w:i/>
          <w:szCs w:val="28"/>
        </w:rPr>
        <w:t>г.)</w:t>
      </w:r>
    </w:p>
    <w:bookmarkEnd w:id="3"/>
    <w:p w14:paraId="6F8DC8FF" w14:textId="77777777" w:rsidR="00AF5E22" w:rsidRPr="00AF5E22" w:rsidRDefault="00AF5E22" w:rsidP="00680B06">
      <w:pPr>
        <w:spacing w:line="240" w:lineRule="auto"/>
        <w:jc w:val="center"/>
        <w:rPr>
          <w:rFonts w:eastAsia="Times New Roman" w:cs="Times New Roman"/>
          <w:i/>
          <w:szCs w:val="28"/>
        </w:rPr>
      </w:pPr>
    </w:p>
    <w:p w14:paraId="2D64D51A" w14:textId="77777777" w:rsidR="00AF5E22" w:rsidRPr="00AF5E22" w:rsidRDefault="00AF5E22" w:rsidP="00AF5E22">
      <w:pPr>
        <w:spacing w:line="240" w:lineRule="auto"/>
        <w:jc w:val="center"/>
        <w:rPr>
          <w:rFonts w:eastAsia="Times New Roman" w:cs="Times New Roman"/>
          <w:i/>
          <w:szCs w:val="28"/>
        </w:rPr>
      </w:pPr>
    </w:p>
    <w:p w14:paraId="47390394" w14:textId="77777777" w:rsidR="00AF5E22" w:rsidRPr="00AF5E22" w:rsidRDefault="00AF5E22" w:rsidP="00AF5E22">
      <w:pPr>
        <w:spacing w:line="240" w:lineRule="auto"/>
        <w:jc w:val="center"/>
        <w:rPr>
          <w:rFonts w:eastAsia="Times New Roman" w:cs="Times New Roman"/>
          <w:i/>
          <w:szCs w:val="28"/>
        </w:rPr>
      </w:pPr>
    </w:p>
    <w:p w14:paraId="714B2A11" w14:textId="77777777" w:rsidR="00AF5E22" w:rsidRPr="00AF5E22" w:rsidRDefault="00AF5E22" w:rsidP="00AF5E22">
      <w:pPr>
        <w:spacing w:line="240" w:lineRule="auto"/>
        <w:jc w:val="center"/>
        <w:rPr>
          <w:rFonts w:eastAsia="Times New Roman" w:cs="Times New Roman"/>
          <w:i/>
          <w:szCs w:val="28"/>
        </w:rPr>
      </w:pPr>
    </w:p>
    <w:p w14:paraId="6B99BE31" w14:textId="75155B9B" w:rsidR="00AF5E22" w:rsidRPr="00AF5E22" w:rsidRDefault="00AF5E22" w:rsidP="00AF5E22">
      <w:pPr>
        <w:jc w:val="center"/>
        <w:rPr>
          <w:rFonts w:eastAsia="Times New Roman" w:cs="Times New Roman"/>
          <w:b/>
          <w:caps/>
          <w:sz w:val="24"/>
          <w:szCs w:val="24"/>
        </w:rPr>
      </w:pPr>
      <w:r w:rsidRPr="00AF5E22">
        <w:rPr>
          <w:rFonts w:eastAsia="Times New Roman" w:cs="Times New Roman"/>
          <w:b/>
          <w:sz w:val="24"/>
          <w:szCs w:val="24"/>
        </w:rPr>
        <w:t>Москва</w:t>
      </w:r>
      <w:r w:rsidRPr="00AF5E22">
        <w:rPr>
          <w:rFonts w:eastAsia="Times New Roman" w:cs="Times New Roman"/>
          <w:b/>
          <w:caps/>
          <w:sz w:val="24"/>
          <w:szCs w:val="24"/>
        </w:rPr>
        <w:t xml:space="preserve"> 202</w:t>
      </w:r>
      <w:r w:rsidR="006474B9">
        <w:rPr>
          <w:rFonts w:eastAsia="Times New Roman" w:cs="Times New Roman"/>
          <w:b/>
          <w:caps/>
          <w:sz w:val="24"/>
          <w:szCs w:val="24"/>
        </w:rPr>
        <w:t>1</w:t>
      </w:r>
    </w:p>
    <w:p w14:paraId="6542A975" w14:textId="77777777" w:rsidR="00244C8E" w:rsidRPr="00FA5496" w:rsidRDefault="00244C8E" w:rsidP="00244C8E">
      <w:pPr>
        <w:pageBreakBefore/>
        <w:spacing w:line="240" w:lineRule="atLeast"/>
        <w:ind w:left="1843" w:hanging="1843"/>
        <w:rPr>
          <w:sz w:val="24"/>
          <w:szCs w:val="24"/>
        </w:rPr>
      </w:pPr>
      <w:r w:rsidRPr="003E2577">
        <w:rPr>
          <w:sz w:val="24"/>
          <w:szCs w:val="24"/>
        </w:rPr>
        <w:lastRenderedPageBreak/>
        <w:t xml:space="preserve">УДК: </w:t>
      </w:r>
      <w:r w:rsidRPr="00FA5496">
        <w:rPr>
          <w:sz w:val="24"/>
          <w:szCs w:val="24"/>
        </w:rPr>
        <w:t>330.43(073)</w:t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</w:p>
    <w:p w14:paraId="496BD548" w14:textId="77777777" w:rsidR="00244C8E" w:rsidRPr="00FA5496" w:rsidRDefault="00244C8E" w:rsidP="00244C8E">
      <w:pPr>
        <w:spacing w:line="240" w:lineRule="atLeast"/>
        <w:ind w:left="1843" w:hanging="1843"/>
        <w:rPr>
          <w:color w:val="FF6600"/>
          <w:sz w:val="24"/>
          <w:szCs w:val="24"/>
        </w:rPr>
      </w:pPr>
      <w:r w:rsidRPr="00FA5496">
        <w:rPr>
          <w:sz w:val="24"/>
          <w:szCs w:val="24"/>
        </w:rPr>
        <w:t>ББК: 65в6</w:t>
      </w:r>
      <w:r>
        <w:rPr>
          <w:sz w:val="24"/>
          <w:szCs w:val="24"/>
        </w:rPr>
        <w:t>4</w:t>
      </w:r>
      <w:r w:rsidRPr="00FA5496">
        <w:rPr>
          <w:sz w:val="24"/>
          <w:szCs w:val="24"/>
        </w:rPr>
        <w:t xml:space="preserve">1 </w:t>
      </w:r>
    </w:p>
    <w:p w14:paraId="48E1F496" w14:textId="77777777" w:rsidR="00244C8E" w:rsidRPr="003E2577" w:rsidRDefault="00244C8E" w:rsidP="00244C8E">
      <w:pPr>
        <w:tabs>
          <w:tab w:val="left" w:pos="567"/>
        </w:tabs>
        <w:spacing w:line="240" w:lineRule="atLeast"/>
        <w:ind w:left="1843" w:hanging="1843"/>
        <w:rPr>
          <w:sz w:val="24"/>
          <w:szCs w:val="24"/>
        </w:rPr>
      </w:pPr>
      <w:r w:rsidRPr="00FA5496">
        <w:rPr>
          <w:sz w:val="24"/>
          <w:szCs w:val="24"/>
        </w:rPr>
        <w:t xml:space="preserve">          Б95</w:t>
      </w:r>
    </w:p>
    <w:p w14:paraId="1F70F8A2" w14:textId="77777777" w:rsidR="0083255A" w:rsidRPr="00903FD9" w:rsidRDefault="0083255A" w:rsidP="0083255A">
      <w:pPr>
        <w:spacing w:after="200" w:line="276" w:lineRule="auto"/>
        <w:rPr>
          <w:rFonts w:cs="Times New Roman"/>
          <w:bCs/>
          <w:sz w:val="24"/>
          <w:szCs w:val="24"/>
        </w:rPr>
      </w:pPr>
      <w:r w:rsidRPr="00903FD9">
        <w:rPr>
          <w:rFonts w:cs="Times New Roman"/>
          <w:b/>
          <w:bCs/>
          <w:sz w:val="24"/>
          <w:szCs w:val="24"/>
        </w:rPr>
        <w:t>Автор</w:t>
      </w:r>
      <w:r w:rsidRPr="00903FD9">
        <w:rPr>
          <w:rFonts w:cs="Times New Roman"/>
          <w:bCs/>
          <w:sz w:val="24"/>
          <w:szCs w:val="24"/>
        </w:rPr>
        <w:t xml:space="preserve">: </w:t>
      </w:r>
      <w:r>
        <w:rPr>
          <w:rFonts w:cs="Times New Roman"/>
          <w:bCs/>
          <w:sz w:val="24"/>
          <w:szCs w:val="24"/>
        </w:rPr>
        <w:t>Бывшев</w:t>
      </w:r>
      <w:r w:rsidRPr="00903FD9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В</w:t>
      </w:r>
      <w:r w:rsidRPr="00903FD9">
        <w:rPr>
          <w:rFonts w:cs="Times New Roman"/>
          <w:bCs/>
          <w:sz w:val="24"/>
          <w:szCs w:val="24"/>
        </w:rPr>
        <w:t xml:space="preserve">.А., </w:t>
      </w:r>
      <w:r>
        <w:rPr>
          <w:rFonts w:cs="Times New Roman"/>
          <w:bCs/>
          <w:sz w:val="24"/>
          <w:szCs w:val="24"/>
        </w:rPr>
        <w:t>доктор</w:t>
      </w:r>
      <w:r w:rsidRPr="00903FD9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технических</w:t>
      </w:r>
      <w:r w:rsidRPr="00903FD9">
        <w:rPr>
          <w:rFonts w:cs="Times New Roman"/>
          <w:bCs/>
          <w:sz w:val="24"/>
          <w:szCs w:val="24"/>
        </w:rPr>
        <w:t xml:space="preserve"> наук, </w:t>
      </w:r>
      <w:r>
        <w:rPr>
          <w:rFonts w:cs="Times New Roman"/>
          <w:bCs/>
          <w:sz w:val="24"/>
          <w:szCs w:val="24"/>
        </w:rPr>
        <w:t>профессор</w:t>
      </w:r>
      <w:r w:rsidRPr="00903FD9">
        <w:rPr>
          <w:rFonts w:cs="Times New Roman"/>
          <w:bCs/>
          <w:sz w:val="24"/>
          <w:szCs w:val="24"/>
        </w:rPr>
        <w:t xml:space="preserve">, </w:t>
      </w:r>
      <w:r>
        <w:rPr>
          <w:rFonts w:cs="Times New Roman"/>
          <w:bCs/>
          <w:sz w:val="24"/>
          <w:szCs w:val="24"/>
        </w:rPr>
        <w:t>профессор</w:t>
      </w:r>
      <w:r w:rsidRPr="00903FD9">
        <w:rPr>
          <w:rFonts w:cs="Times New Roman"/>
          <w:bCs/>
          <w:sz w:val="24"/>
          <w:szCs w:val="24"/>
        </w:rPr>
        <w:t xml:space="preserve"> департамента </w:t>
      </w:r>
      <w:r>
        <w:rPr>
          <w:rFonts w:cs="Times New Roman"/>
          <w:bCs/>
          <w:sz w:val="24"/>
          <w:szCs w:val="24"/>
        </w:rPr>
        <w:t>математики</w:t>
      </w:r>
      <w:r w:rsidRPr="00903FD9">
        <w:rPr>
          <w:rFonts w:cs="Times New Roman"/>
          <w:bCs/>
          <w:sz w:val="24"/>
          <w:szCs w:val="24"/>
        </w:rPr>
        <w:t xml:space="preserve"> Финансового </w:t>
      </w:r>
      <w:bookmarkStart w:id="4" w:name="_Hlk52882359"/>
      <w:r w:rsidRPr="00903FD9">
        <w:rPr>
          <w:rFonts w:cs="Times New Roman"/>
          <w:bCs/>
          <w:sz w:val="24"/>
          <w:szCs w:val="24"/>
        </w:rPr>
        <w:t xml:space="preserve">университета при Правительстве Российской Федерации </w:t>
      </w:r>
      <w:bookmarkEnd w:id="4"/>
    </w:p>
    <w:p w14:paraId="4BFF2608" w14:textId="77777777" w:rsidR="00AF5E22" w:rsidRPr="00AF5E22" w:rsidRDefault="0083255A" w:rsidP="0083255A">
      <w:pPr>
        <w:spacing w:after="200" w:line="276" w:lineRule="auto"/>
        <w:rPr>
          <w:rFonts w:eastAsia="Times New Roman" w:cs="Times New Roman"/>
          <w:szCs w:val="28"/>
        </w:rPr>
      </w:pPr>
      <w:r w:rsidRPr="00903FD9">
        <w:rPr>
          <w:rFonts w:cs="Times New Roman"/>
          <w:b/>
          <w:bCs/>
          <w:sz w:val="24"/>
          <w:szCs w:val="24"/>
        </w:rPr>
        <w:t>Рецензент</w:t>
      </w:r>
      <w:r w:rsidRPr="00903FD9">
        <w:rPr>
          <w:rFonts w:cs="Times New Roman"/>
          <w:bCs/>
          <w:sz w:val="24"/>
          <w:szCs w:val="24"/>
        </w:rPr>
        <w:t xml:space="preserve">: </w:t>
      </w:r>
      <w:r>
        <w:rPr>
          <w:rFonts w:cs="Times New Roman"/>
          <w:bCs/>
          <w:sz w:val="24"/>
          <w:szCs w:val="24"/>
        </w:rPr>
        <w:t>Орлова И. В.</w:t>
      </w:r>
      <w:r w:rsidRPr="00903FD9">
        <w:rPr>
          <w:rFonts w:cs="Times New Roman"/>
          <w:bCs/>
          <w:sz w:val="24"/>
          <w:szCs w:val="24"/>
        </w:rPr>
        <w:t xml:space="preserve">, </w:t>
      </w:r>
      <w:r>
        <w:rPr>
          <w:rFonts w:cs="Times New Roman"/>
          <w:bCs/>
          <w:sz w:val="24"/>
          <w:szCs w:val="24"/>
        </w:rPr>
        <w:t>кандидат экономических</w:t>
      </w:r>
      <w:r w:rsidRPr="00903FD9">
        <w:rPr>
          <w:rFonts w:cs="Times New Roman"/>
          <w:bCs/>
          <w:sz w:val="24"/>
          <w:szCs w:val="24"/>
        </w:rPr>
        <w:t xml:space="preserve"> наук, </w:t>
      </w:r>
      <w:r>
        <w:rPr>
          <w:rFonts w:cs="Times New Roman"/>
          <w:bCs/>
          <w:sz w:val="24"/>
          <w:szCs w:val="24"/>
        </w:rPr>
        <w:t>профессор</w:t>
      </w:r>
      <w:r w:rsidRPr="00903FD9">
        <w:rPr>
          <w:rFonts w:cs="Times New Roman"/>
          <w:bCs/>
          <w:sz w:val="24"/>
          <w:szCs w:val="24"/>
        </w:rPr>
        <w:t xml:space="preserve">, </w:t>
      </w:r>
      <w:r>
        <w:rPr>
          <w:rFonts w:cs="Times New Roman"/>
          <w:bCs/>
          <w:sz w:val="24"/>
          <w:szCs w:val="24"/>
        </w:rPr>
        <w:t>профессор</w:t>
      </w:r>
      <w:r w:rsidRPr="00903FD9">
        <w:rPr>
          <w:rFonts w:cs="Times New Roman"/>
          <w:bCs/>
          <w:sz w:val="24"/>
          <w:szCs w:val="24"/>
        </w:rPr>
        <w:t xml:space="preserve"> департамента </w:t>
      </w:r>
      <w:r>
        <w:rPr>
          <w:rFonts w:cs="Times New Roman"/>
          <w:bCs/>
          <w:sz w:val="24"/>
          <w:szCs w:val="24"/>
        </w:rPr>
        <w:t>математики</w:t>
      </w:r>
      <w:r w:rsidRPr="00903FD9">
        <w:rPr>
          <w:rFonts w:cs="Times New Roman"/>
          <w:bCs/>
          <w:sz w:val="24"/>
          <w:szCs w:val="24"/>
        </w:rPr>
        <w:t xml:space="preserve"> Финансового университета при Правительстве Российской Федерации</w:t>
      </w:r>
    </w:p>
    <w:p w14:paraId="071C9C92" w14:textId="0E648AF7" w:rsidR="00AF5E22" w:rsidRDefault="00AF5E22" w:rsidP="006474B9">
      <w:pPr>
        <w:spacing w:line="240" w:lineRule="auto"/>
        <w:rPr>
          <w:sz w:val="24"/>
        </w:rPr>
      </w:pPr>
      <w:r>
        <w:rPr>
          <w:rFonts w:eastAsia="Times New Roman" w:cs="Times New Roman"/>
          <w:b/>
          <w:szCs w:val="28"/>
        </w:rPr>
        <w:t>Бывшев</w:t>
      </w:r>
      <w:r w:rsidRPr="00AF5E22">
        <w:rPr>
          <w:rFonts w:eastAsia="Times New Roman" w:cs="Times New Roman"/>
          <w:b/>
          <w:szCs w:val="28"/>
        </w:rPr>
        <w:t xml:space="preserve"> В.</w:t>
      </w:r>
      <w:r w:rsidR="00244C8E">
        <w:rPr>
          <w:rFonts w:eastAsia="Times New Roman" w:cs="Times New Roman"/>
          <w:b/>
          <w:szCs w:val="28"/>
        </w:rPr>
        <w:t xml:space="preserve"> А.</w:t>
      </w:r>
      <w:r w:rsidRPr="00AF5E22">
        <w:rPr>
          <w:rFonts w:eastAsia="Times New Roman" w:cs="Times New Roman"/>
          <w:b/>
          <w:szCs w:val="28"/>
        </w:rPr>
        <w:t xml:space="preserve"> </w:t>
      </w:r>
      <w:r w:rsidR="006474B9" w:rsidRPr="006474B9">
        <w:rPr>
          <w:b/>
          <w:bCs/>
          <w:sz w:val="24"/>
        </w:rPr>
        <w:t>«Математическое моделирование и количественные методы исследований в менеджменте»</w:t>
      </w:r>
      <w:r w:rsidR="006474B9">
        <w:rPr>
          <w:sz w:val="24"/>
        </w:rPr>
        <w:t xml:space="preserve">. Рабочая программа дисциплины для студентов, обучающихся по направлению подготовки 38.04.02 Менеджмент (для всех направленностей программ магистратуры). – М.: Финансовый университет, Департамент </w:t>
      </w:r>
      <w:r w:rsidR="00EC3D46">
        <w:rPr>
          <w:sz w:val="24"/>
        </w:rPr>
        <w:t>математики</w:t>
      </w:r>
      <w:r w:rsidR="006474B9">
        <w:rPr>
          <w:sz w:val="24"/>
        </w:rPr>
        <w:t xml:space="preserve">, 2021. </w:t>
      </w:r>
      <w:r w:rsidR="008760FF">
        <w:rPr>
          <w:sz w:val="24"/>
        </w:rPr>
        <w:t>2</w:t>
      </w:r>
      <w:r w:rsidR="006A58E9" w:rsidRPr="00826280">
        <w:rPr>
          <w:sz w:val="24"/>
        </w:rPr>
        <w:t>5</w:t>
      </w:r>
      <w:r w:rsidR="006474B9">
        <w:rPr>
          <w:sz w:val="24"/>
        </w:rPr>
        <w:t xml:space="preserve"> с.</w:t>
      </w:r>
    </w:p>
    <w:p w14:paraId="649923A0" w14:textId="1D34AD8B" w:rsidR="00EC3D46" w:rsidRDefault="00EC3D46" w:rsidP="00EC3D46">
      <w:pPr>
        <w:spacing w:line="258" w:lineRule="auto"/>
      </w:pPr>
      <w:r>
        <w:rPr>
          <w:sz w:val="24"/>
        </w:rPr>
        <w:t xml:space="preserve">Дисциплина «Математическое моделирование и количественные методы исследований в менеджменте» относится к Модулю дисциплин Б.1.1.3, инвариантных для направления подготовки, отражающих специфику вуза. </w:t>
      </w:r>
      <w:bookmarkStart w:id="5" w:name="_Hlk85803889"/>
      <w:r>
        <w:rPr>
          <w:sz w:val="24"/>
        </w:rPr>
        <w:t xml:space="preserve">Дисциплина «Математическое моделирование и количественные методы исследований в менеджменте» формирует теоретические знания и практические навыки применения математического моделирования и количественных методов для решения задач поиска оптимальных управленческих решений и прогнозирования в менеджменте. </w:t>
      </w:r>
      <w:bookmarkEnd w:id="5"/>
    </w:p>
    <w:p w14:paraId="3BBCA8B8" w14:textId="77777777" w:rsidR="00EC3D46" w:rsidRPr="00AF5E22" w:rsidRDefault="00EC3D46" w:rsidP="006474B9">
      <w:pPr>
        <w:spacing w:line="240" w:lineRule="auto"/>
        <w:rPr>
          <w:rFonts w:eastAsia="Times New Roman" w:cs="Times New Roman"/>
          <w:sz w:val="24"/>
          <w:szCs w:val="24"/>
        </w:rPr>
      </w:pPr>
    </w:p>
    <w:p w14:paraId="6FAF5365" w14:textId="77777777" w:rsidR="0083255A" w:rsidRDefault="0083255A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341F3909" w14:textId="77777777" w:rsidR="0085110C" w:rsidRPr="00FA5496" w:rsidRDefault="0085110C" w:rsidP="008511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УДК: </w:t>
      </w:r>
      <w:r w:rsidRPr="00FA5496">
        <w:rPr>
          <w:sz w:val="24"/>
          <w:szCs w:val="24"/>
        </w:rPr>
        <w:t>330.43(073)</w:t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  <w:r w:rsidRPr="00FA5496">
        <w:rPr>
          <w:sz w:val="24"/>
          <w:szCs w:val="24"/>
        </w:rPr>
        <w:tab/>
      </w:r>
    </w:p>
    <w:p w14:paraId="2CDBE51D" w14:textId="77777777" w:rsidR="0085110C" w:rsidRPr="00FA5496" w:rsidRDefault="0085110C" w:rsidP="0085110C">
      <w:pPr>
        <w:spacing w:line="240" w:lineRule="atLeast"/>
        <w:ind w:left="1843" w:hanging="1843"/>
        <w:rPr>
          <w:color w:val="FF6600"/>
          <w:sz w:val="24"/>
          <w:szCs w:val="24"/>
        </w:rPr>
      </w:pPr>
      <w:r w:rsidRPr="00FA5496">
        <w:rPr>
          <w:sz w:val="24"/>
          <w:szCs w:val="24"/>
        </w:rPr>
        <w:t>ББК: 65в6</w:t>
      </w:r>
      <w:r>
        <w:rPr>
          <w:sz w:val="24"/>
          <w:szCs w:val="24"/>
        </w:rPr>
        <w:t>4</w:t>
      </w:r>
      <w:r w:rsidRPr="00FA5496">
        <w:rPr>
          <w:sz w:val="24"/>
          <w:szCs w:val="24"/>
        </w:rPr>
        <w:t xml:space="preserve">1 </w:t>
      </w:r>
    </w:p>
    <w:p w14:paraId="0AF15105" w14:textId="77777777" w:rsidR="0085110C" w:rsidRPr="003E2577" w:rsidRDefault="0085110C" w:rsidP="0085110C">
      <w:pPr>
        <w:tabs>
          <w:tab w:val="left" w:pos="567"/>
        </w:tabs>
        <w:spacing w:line="240" w:lineRule="atLeast"/>
        <w:ind w:left="1843" w:hanging="1843"/>
        <w:rPr>
          <w:sz w:val="24"/>
          <w:szCs w:val="24"/>
        </w:rPr>
      </w:pPr>
      <w:r w:rsidRPr="00FA5496">
        <w:rPr>
          <w:sz w:val="24"/>
          <w:szCs w:val="24"/>
        </w:rPr>
        <w:t xml:space="preserve">          Б95</w:t>
      </w:r>
    </w:p>
    <w:p w14:paraId="66BDEB3B" w14:textId="77777777" w:rsidR="0085110C" w:rsidRDefault="0085110C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1EF61C0A" w14:textId="77777777" w:rsidR="0085110C" w:rsidRDefault="0085110C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65316CCD" w14:textId="77777777" w:rsidR="0085110C" w:rsidRDefault="0085110C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3427D6DB" w14:textId="77777777" w:rsidR="0085110C" w:rsidRDefault="0085110C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776A55FD" w14:textId="77777777" w:rsidR="0085110C" w:rsidRDefault="0085110C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4571C139" w14:textId="77777777" w:rsidR="0083255A" w:rsidRPr="002E5A61" w:rsidRDefault="0083255A" w:rsidP="0083255A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2E5A61">
        <w:rPr>
          <w:rFonts w:cs="Times New Roman"/>
          <w:b/>
          <w:bCs/>
          <w:sz w:val="24"/>
          <w:szCs w:val="24"/>
        </w:rPr>
        <w:t xml:space="preserve">Учебное издание </w:t>
      </w:r>
    </w:p>
    <w:p w14:paraId="380E7A5B" w14:textId="77777777" w:rsidR="0083255A" w:rsidRPr="003C58C8" w:rsidRDefault="0083255A" w:rsidP="0083255A">
      <w:pPr>
        <w:spacing w:line="276" w:lineRule="auto"/>
        <w:jc w:val="center"/>
        <w:rPr>
          <w:rFonts w:cs="Times New Roman"/>
          <w:bCs/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t>Бывшев Виктор Алексеевич</w:t>
      </w:r>
      <w:r w:rsidRPr="003C58C8">
        <w:rPr>
          <w:rFonts w:cs="Times New Roman"/>
          <w:bCs/>
          <w:i/>
          <w:sz w:val="24"/>
          <w:szCs w:val="24"/>
        </w:rPr>
        <w:t xml:space="preserve"> </w:t>
      </w:r>
    </w:p>
    <w:p w14:paraId="66B55FC6" w14:textId="77777777" w:rsidR="00EC3D46" w:rsidRDefault="00EC3D46" w:rsidP="0083255A">
      <w:pPr>
        <w:jc w:val="center"/>
        <w:rPr>
          <w:b/>
          <w:bCs/>
          <w:sz w:val="24"/>
        </w:rPr>
      </w:pPr>
      <w:r w:rsidRPr="006474B9">
        <w:rPr>
          <w:b/>
          <w:bCs/>
          <w:sz w:val="24"/>
        </w:rPr>
        <w:t>Математическое моделирование и количественные методы исследований</w:t>
      </w:r>
    </w:p>
    <w:p w14:paraId="57818AFA" w14:textId="09504009" w:rsidR="00EC3D46" w:rsidRDefault="00EC3D46" w:rsidP="0083255A">
      <w:pPr>
        <w:jc w:val="center"/>
        <w:rPr>
          <w:b/>
          <w:bCs/>
          <w:sz w:val="24"/>
          <w:szCs w:val="24"/>
        </w:rPr>
      </w:pPr>
      <w:r w:rsidRPr="006474B9">
        <w:rPr>
          <w:b/>
          <w:bCs/>
          <w:sz w:val="24"/>
        </w:rPr>
        <w:t xml:space="preserve"> в менеджменте</w:t>
      </w:r>
    </w:p>
    <w:p w14:paraId="17E8EA4B" w14:textId="08F26E63" w:rsidR="0085110C" w:rsidRPr="00166D0A" w:rsidRDefault="0085110C" w:rsidP="0083255A">
      <w:pPr>
        <w:jc w:val="center"/>
        <w:rPr>
          <w:rFonts w:cs="Times New Roman"/>
          <w:b/>
          <w:szCs w:val="28"/>
        </w:rPr>
      </w:pPr>
      <w:r w:rsidRPr="003E2577">
        <w:rPr>
          <w:b/>
          <w:bCs/>
          <w:sz w:val="24"/>
          <w:szCs w:val="24"/>
        </w:rPr>
        <w:t>Рабочая программа дисциплины</w:t>
      </w:r>
    </w:p>
    <w:p w14:paraId="5D710FDE" w14:textId="77777777" w:rsidR="0083255A" w:rsidRPr="003C58C8" w:rsidRDefault="0083255A" w:rsidP="0083255A">
      <w:pPr>
        <w:spacing w:line="240" w:lineRule="auto"/>
        <w:jc w:val="center"/>
        <w:rPr>
          <w:rFonts w:cs="Times New Roman"/>
          <w:bCs/>
          <w:sz w:val="20"/>
        </w:rPr>
      </w:pPr>
      <w:r w:rsidRPr="003C58C8">
        <w:rPr>
          <w:rFonts w:cs="Times New Roman"/>
          <w:bCs/>
          <w:sz w:val="20"/>
        </w:rPr>
        <w:t xml:space="preserve">Компьютерный набор, верстка </w:t>
      </w:r>
      <w:r>
        <w:rPr>
          <w:rFonts w:cs="Times New Roman"/>
          <w:bCs/>
          <w:sz w:val="20"/>
        </w:rPr>
        <w:t>В</w:t>
      </w:r>
      <w:r w:rsidRPr="003C58C8">
        <w:rPr>
          <w:rFonts w:cs="Times New Roman"/>
          <w:bCs/>
          <w:sz w:val="20"/>
        </w:rPr>
        <w:t>.</w:t>
      </w:r>
      <w:r>
        <w:rPr>
          <w:rFonts w:cs="Times New Roman"/>
          <w:bCs/>
          <w:sz w:val="20"/>
        </w:rPr>
        <w:t>А</w:t>
      </w:r>
      <w:r w:rsidRPr="003C58C8">
        <w:rPr>
          <w:rFonts w:cs="Times New Roman"/>
          <w:bCs/>
          <w:sz w:val="20"/>
        </w:rPr>
        <w:t>.</w:t>
      </w:r>
      <w:r>
        <w:rPr>
          <w:rFonts w:cs="Times New Roman"/>
          <w:bCs/>
          <w:sz w:val="20"/>
        </w:rPr>
        <w:t xml:space="preserve"> Бывшев</w:t>
      </w:r>
      <w:r w:rsidRPr="003C58C8">
        <w:rPr>
          <w:rFonts w:cs="Times New Roman"/>
          <w:bCs/>
          <w:sz w:val="20"/>
        </w:rPr>
        <w:t xml:space="preserve"> </w:t>
      </w:r>
    </w:p>
    <w:p w14:paraId="557AA292" w14:textId="77777777" w:rsidR="0083255A" w:rsidRPr="003C58C8" w:rsidRDefault="0083255A" w:rsidP="0083255A">
      <w:pPr>
        <w:spacing w:line="240" w:lineRule="auto"/>
        <w:jc w:val="center"/>
        <w:rPr>
          <w:rFonts w:cs="Times New Roman"/>
          <w:bCs/>
          <w:sz w:val="20"/>
          <w:lang w:val="en-US"/>
        </w:rPr>
      </w:pPr>
      <w:r w:rsidRPr="003C58C8">
        <w:rPr>
          <w:rFonts w:cs="Times New Roman"/>
          <w:bCs/>
          <w:sz w:val="20"/>
        </w:rPr>
        <w:t>Формат</w:t>
      </w:r>
      <w:r w:rsidRPr="00F33A4E">
        <w:rPr>
          <w:rFonts w:cs="Times New Roman"/>
          <w:bCs/>
          <w:sz w:val="20"/>
          <w:lang w:val="en-US"/>
        </w:rPr>
        <w:t xml:space="preserve"> 60x90/16. </w:t>
      </w:r>
      <w:r w:rsidRPr="003C58C8">
        <w:rPr>
          <w:rFonts w:cs="Times New Roman"/>
          <w:bCs/>
          <w:sz w:val="20"/>
        </w:rPr>
        <w:t>Гарнитура</w:t>
      </w:r>
      <w:r w:rsidRPr="003C58C8">
        <w:rPr>
          <w:rFonts w:cs="Times New Roman"/>
          <w:bCs/>
          <w:sz w:val="20"/>
          <w:lang w:val="en-US"/>
        </w:rPr>
        <w:t xml:space="preserve"> Times New Roman </w:t>
      </w:r>
    </w:p>
    <w:p w14:paraId="5CBB9C98" w14:textId="3B34E211" w:rsidR="0083255A" w:rsidRPr="003C58C8" w:rsidRDefault="0083255A" w:rsidP="0083255A">
      <w:pPr>
        <w:spacing w:line="240" w:lineRule="auto"/>
        <w:jc w:val="center"/>
        <w:rPr>
          <w:rFonts w:cs="Times New Roman"/>
          <w:bCs/>
          <w:sz w:val="20"/>
        </w:rPr>
      </w:pPr>
      <w:r w:rsidRPr="003C58C8">
        <w:rPr>
          <w:rFonts w:cs="Times New Roman"/>
          <w:bCs/>
          <w:sz w:val="20"/>
        </w:rPr>
        <w:t>Усл. п.л.  Изд. № - 20</w:t>
      </w:r>
      <w:r w:rsidR="0085110C">
        <w:rPr>
          <w:rFonts w:cs="Times New Roman"/>
          <w:bCs/>
          <w:sz w:val="20"/>
        </w:rPr>
        <w:t>2</w:t>
      </w:r>
      <w:r w:rsidR="00EC3D46">
        <w:rPr>
          <w:rFonts w:cs="Times New Roman"/>
          <w:bCs/>
          <w:sz w:val="20"/>
        </w:rPr>
        <w:t>1</w:t>
      </w:r>
      <w:r w:rsidRPr="003C58C8">
        <w:rPr>
          <w:rFonts w:cs="Times New Roman"/>
          <w:bCs/>
          <w:sz w:val="20"/>
        </w:rPr>
        <w:t xml:space="preserve">.  </w:t>
      </w:r>
    </w:p>
    <w:p w14:paraId="24736017" w14:textId="77777777" w:rsidR="0083255A" w:rsidRPr="003C58C8" w:rsidRDefault="0083255A" w:rsidP="0083255A">
      <w:pPr>
        <w:spacing w:line="240" w:lineRule="auto"/>
        <w:jc w:val="center"/>
        <w:rPr>
          <w:rFonts w:cs="Times New Roman"/>
          <w:bCs/>
          <w:sz w:val="20"/>
        </w:rPr>
      </w:pPr>
      <w:r w:rsidRPr="003C58C8">
        <w:rPr>
          <w:rFonts w:cs="Times New Roman"/>
          <w:bCs/>
          <w:sz w:val="20"/>
        </w:rPr>
        <w:t xml:space="preserve">Заказ № ______ </w:t>
      </w:r>
    </w:p>
    <w:p w14:paraId="793A2945" w14:textId="77777777" w:rsidR="0083255A" w:rsidRPr="003C58C8" w:rsidRDefault="0083255A" w:rsidP="0083255A">
      <w:pPr>
        <w:spacing w:line="240" w:lineRule="auto"/>
        <w:jc w:val="center"/>
        <w:rPr>
          <w:rFonts w:cs="Times New Roman"/>
          <w:bCs/>
          <w:sz w:val="20"/>
        </w:rPr>
      </w:pPr>
      <w:r w:rsidRPr="003C58C8">
        <w:rPr>
          <w:rFonts w:cs="Times New Roman"/>
          <w:bCs/>
          <w:sz w:val="20"/>
        </w:rPr>
        <w:t xml:space="preserve">Электронное издание </w:t>
      </w:r>
    </w:p>
    <w:p w14:paraId="474E30E1" w14:textId="77777777" w:rsidR="0083255A" w:rsidRPr="002E5A61" w:rsidRDefault="0083255A" w:rsidP="0083255A">
      <w:pPr>
        <w:spacing w:line="240" w:lineRule="auto"/>
        <w:jc w:val="center"/>
        <w:rPr>
          <w:rFonts w:cs="Times New Roman"/>
          <w:bCs/>
          <w:sz w:val="24"/>
          <w:szCs w:val="24"/>
        </w:rPr>
      </w:pPr>
    </w:p>
    <w:p w14:paraId="1DB60879" w14:textId="5F2E7F5B" w:rsidR="0083255A" w:rsidRPr="0085110C" w:rsidRDefault="0083255A" w:rsidP="0085110C">
      <w:pPr>
        <w:spacing w:line="240" w:lineRule="auto"/>
        <w:jc w:val="center"/>
        <w:rPr>
          <w:rFonts w:cs="Times New Roman"/>
          <w:bCs/>
          <w:sz w:val="22"/>
          <w:szCs w:val="22"/>
        </w:rPr>
      </w:pPr>
      <w:r w:rsidRPr="0085110C">
        <w:rPr>
          <w:rFonts w:cs="Times New Roman"/>
          <w:bCs/>
          <w:sz w:val="22"/>
          <w:szCs w:val="22"/>
        </w:rPr>
        <w:t xml:space="preserve">© </w:t>
      </w:r>
      <w:r w:rsidRPr="0085110C">
        <w:rPr>
          <w:rFonts w:cs="Times New Roman"/>
          <w:color w:val="000000"/>
          <w:sz w:val="22"/>
          <w:szCs w:val="22"/>
        </w:rPr>
        <w:t>ФГОБУ ВО «Финансовый университет при Правительстве Российской Федерации»</w:t>
      </w:r>
      <w:r w:rsidRPr="0085110C">
        <w:rPr>
          <w:rFonts w:cs="Times New Roman"/>
          <w:bCs/>
          <w:sz w:val="22"/>
          <w:szCs w:val="22"/>
        </w:rPr>
        <w:t>, 20</w:t>
      </w:r>
      <w:r w:rsidR="0085110C">
        <w:rPr>
          <w:rFonts w:cs="Times New Roman"/>
          <w:bCs/>
          <w:sz w:val="22"/>
          <w:szCs w:val="22"/>
        </w:rPr>
        <w:t>2</w:t>
      </w:r>
      <w:r w:rsidR="00EC3D46">
        <w:rPr>
          <w:rFonts w:cs="Times New Roman"/>
          <w:bCs/>
          <w:sz w:val="22"/>
          <w:szCs w:val="22"/>
        </w:rPr>
        <w:t>1</w:t>
      </w:r>
      <w:r w:rsidRPr="0085110C">
        <w:rPr>
          <w:rFonts w:cs="Times New Roman"/>
          <w:bCs/>
          <w:sz w:val="22"/>
          <w:szCs w:val="22"/>
        </w:rPr>
        <w:t>.</w:t>
      </w:r>
    </w:p>
    <w:p w14:paraId="6B6FD08A" w14:textId="33B73E00" w:rsidR="0083255A" w:rsidRPr="0085110C" w:rsidRDefault="0083255A" w:rsidP="0085110C">
      <w:pPr>
        <w:pStyle w:val="2"/>
        <w:ind w:left="61"/>
        <w:jc w:val="center"/>
        <w:rPr>
          <w:bCs/>
          <w:sz w:val="22"/>
          <w:szCs w:val="22"/>
        </w:rPr>
      </w:pPr>
      <w:r w:rsidRPr="0085110C">
        <w:rPr>
          <w:color w:val="000000"/>
          <w:sz w:val="22"/>
          <w:szCs w:val="22"/>
        </w:rPr>
        <w:t>© Д</w:t>
      </w:r>
      <w:r w:rsidRPr="0085110C">
        <w:rPr>
          <w:bCs/>
          <w:sz w:val="22"/>
          <w:szCs w:val="22"/>
        </w:rPr>
        <w:t xml:space="preserve">епартамент </w:t>
      </w:r>
      <w:r w:rsidR="0085110C">
        <w:rPr>
          <w:bCs/>
          <w:sz w:val="22"/>
          <w:szCs w:val="22"/>
        </w:rPr>
        <w:t>математики</w:t>
      </w:r>
      <w:r w:rsidRPr="0085110C">
        <w:rPr>
          <w:bCs/>
          <w:sz w:val="22"/>
          <w:szCs w:val="22"/>
        </w:rPr>
        <w:t>, 20</w:t>
      </w:r>
      <w:r w:rsidR="0085110C">
        <w:rPr>
          <w:bCs/>
          <w:sz w:val="22"/>
          <w:szCs w:val="22"/>
        </w:rPr>
        <w:t>2</w:t>
      </w:r>
      <w:r w:rsidR="00EC3D46">
        <w:rPr>
          <w:bCs/>
          <w:sz w:val="22"/>
          <w:szCs w:val="22"/>
        </w:rPr>
        <w:t>1</w:t>
      </w:r>
      <w:r w:rsidRPr="0085110C">
        <w:rPr>
          <w:bCs/>
          <w:sz w:val="22"/>
          <w:szCs w:val="22"/>
        </w:rPr>
        <w:t>.</w:t>
      </w:r>
    </w:p>
    <w:p w14:paraId="3BA01C05" w14:textId="7DB08165" w:rsidR="0083255A" w:rsidRPr="0085110C" w:rsidRDefault="0083255A" w:rsidP="0085110C">
      <w:pPr>
        <w:spacing w:after="200" w:line="276" w:lineRule="auto"/>
        <w:jc w:val="center"/>
        <w:rPr>
          <w:rFonts w:cs="Times New Roman"/>
          <w:b/>
          <w:sz w:val="22"/>
          <w:szCs w:val="22"/>
        </w:rPr>
      </w:pPr>
      <w:r w:rsidRPr="0085110C">
        <w:rPr>
          <w:rFonts w:cs="Times New Roman"/>
          <w:bCs/>
          <w:sz w:val="22"/>
          <w:szCs w:val="22"/>
        </w:rPr>
        <w:t>© Бывшев Виктор Алексеевич, 20</w:t>
      </w:r>
      <w:r w:rsidR="0085110C">
        <w:rPr>
          <w:rFonts w:cs="Times New Roman"/>
          <w:bCs/>
          <w:sz w:val="22"/>
          <w:szCs w:val="22"/>
        </w:rPr>
        <w:t>2</w:t>
      </w:r>
      <w:r w:rsidR="00EC3D46">
        <w:rPr>
          <w:rFonts w:cs="Times New Roman"/>
          <w:bCs/>
          <w:sz w:val="22"/>
          <w:szCs w:val="22"/>
        </w:rPr>
        <w:t>1</w:t>
      </w:r>
      <w:r w:rsidRPr="0085110C">
        <w:rPr>
          <w:rFonts w:cs="Times New Roman"/>
          <w:bCs/>
          <w:sz w:val="22"/>
          <w:szCs w:val="22"/>
        </w:rPr>
        <w:t>.</w:t>
      </w:r>
    </w:p>
    <w:p w14:paraId="28E0B7EE" w14:textId="4B84A144" w:rsidR="00A03D61" w:rsidRDefault="00A03D61" w:rsidP="0085110C">
      <w:pPr>
        <w:spacing w:after="200" w:line="276" w:lineRule="auto"/>
        <w:ind w:right="113"/>
        <w:jc w:val="center"/>
        <w:rPr>
          <w:rFonts w:eastAsia="Times New Roman" w:cs="Times New Roman"/>
          <w:b/>
          <w:sz w:val="24"/>
          <w:szCs w:val="24"/>
        </w:rPr>
      </w:pPr>
    </w:p>
    <w:p w14:paraId="3A2B8CB6" w14:textId="77777777" w:rsidR="00AB31A1" w:rsidRDefault="00AB31A1" w:rsidP="0085110C">
      <w:pPr>
        <w:spacing w:after="200" w:line="276" w:lineRule="auto"/>
        <w:ind w:right="113"/>
        <w:jc w:val="center"/>
        <w:rPr>
          <w:rFonts w:eastAsia="Times New Roman" w:cs="Times New Roman"/>
          <w:b/>
          <w:sz w:val="24"/>
          <w:szCs w:val="24"/>
        </w:rPr>
      </w:pPr>
    </w:p>
    <w:p w14:paraId="21A2904E" w14:textId="1E39C253" w:rsidR="0085110C" w:rsidRPr="0085110C" w:rsidRDefault="0085110C" w:rsidP="0085110C">
      <w:pPr>
        <w:spacing w:after="200" w:line="276" w:lineRule="auto"/>
        <w:ind w:right="113"/>
        <w:jc w:val="center"/>
        <w:rPr>
          <w:rFonts w:eastAsia="Times New Roman" w:cs="Times New Roman"/>
          <w:b/>
          <w:sz w:val="24"/>
          <w:szCs w:val="24"/>
        </w:rPr>
      </w:pPr>
      <w:r w:rsidRPr="0085110C">
        <w:rPr>
          <w:rFonts w:eastAsia="Times New Roman" w:cs="Times New Roman"/>
          <w:b/>
          <w:sz w:val="24"/>
          <w:szCs w:val="24"/>
        </w:rPr>
        <w:lastRenderedPageBreak/>
        <w:t>СОДЕРЖАНИЕ</w:t>
      </w:r>
    </w:p>
    <w:p w14:paraId="7486CE1C" w14:textId="77777777" w:rsidR="0085110C" w:rsidRPr="0085110C" w:rsidRDefault="0085110C" w:rsidP="0085110C">
      <w:pPr>
        <w:spacing w:line="240" w:lineRule="auto"/>
        <w:ind w:right="113"/>
        <w:jc w:val="center"/>
        <w:rPr>
          <w:rFonts w:eastAsia="Times New Roman" w:cs="Times New Roman"/>
          <w:b/>
          <w:color w:val="000000"/>
          <w:szCs w:val="28"/>
          <w:lang w:eastAsia="en-US"/>
        </w:rPr>
      </w:pPr>
    </w:p>
    <w:p w14:paraId="729DF6D7" w14:textId="1BE3ACAE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>1.</w:t>
      </w:r>
      <w:hyperlink w:anchor="_Toc409641743" w:history="1">
        <w:r w:rsidRPr="0085110C">
          <w:rPr>
            <w:rFonts w:eastAsia="Times New Roman" w:cs="Times New Roman"/>
            <w:noProof/>
            <w:szCs w:val="28"/>
          </w:rPr>
          <w:t>Наименование дисциплины</w:t>
        </w:r>
      </w:hyperlink>
      <w:r w:rsidRPr="0085110C">
        <w:rPr>
          <w:rFonts w:eastAsia="Times New Roman" w:cs="Times New Roman"/>
          <w:noProof/>
          <w:szCs w:val="28"/>
        </w:rPr>
        <w:t>……………………………………….……......</w:t>
      </w:r>
      <w:r w:rsidR="00A512E5">
        <w:rPr>
          <w:rFonts w:eastAsia="Times New Roman" w:cs="Times New Roman"/>
          <w:noProof/>
          <w:szCs w:val="28"/>
        </w:rPr>
        <w:t>........</w:t>
      </w:r>
      <w:r w:rsidR="001954FC">
        <w:rPr>
          <w:rFonts w:eastAsia="Times New Roman" w:cs="Times New Roman"/>
          <w:noProof/>
          <w:szCs w:val="28"/>
        </w:rPr>
        <w:t>5</w:t>
      </w:r>
    </w:p>
    <w:p w14:paraId="31137AE3" w14:textId="7E6EFFEC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>2.</w:t>
      </w:r>
      <w:hyperlink w:anchor="_Toc409641744" w:history="1">
        <w:r w:rsidRPr="0085110C">
          <w:rPr>
            <w:rFonts w:eastAsia="Times New Roman" w:cs="Times New Roman"/>
            <w:noProof/>
            <w:szCs w:val="28"/>
          </w:rPr>
          <w:t xml:space="preserve">Перечень планируемых результатов </w:t>
        </w:r>
      </w:hyperlink>
      <w:r w:rsidRPr="0085110C">
        <w:rPr>
          <w:rFonts w:eastAsia="Times New Roman" w:cs="Times New Roman"/>
          <w:noProof/>
          <w:szCs w:val="28"/>
        </w:rPr>
        <w:t>освоения образовательной программы с указанием индикаторов их достижения и планируемых результатов обучения по дисциплине…………………………..……………</w:t>
      </w:r>
      <w:r w:rsidR="001954FC">
        <w:rPr>
          <w:rFonts w:eastAsia="Times New Roman" w:cs="Times New Roman"/>
          <w:noProof/>
          <w:szCs w:val="28"/>
        </w:rPr>
        <w:t>.....................</w:t>
      </w:r>
      <w:r w:rsidR="00A512E5">
        <w:rPr>
          <w:rFonts w:eastAsia="Times New Roman" w:cs="Times New Roman"/>
          <w:noProof/>
          <w:szCs w:val="28"/>
        </w:rPr>
        <w:t>..............................</w:t>
      </w:r>
      <w:r w:rsidR="001954FC">
        <w:rPr>
          <w:rFonts w:eastAsia="Times New Roman" w:cs="Times New Roman"/>
          <w:noProof/>
          <w:szCs w:val="28"/>
        </w:rPr>
        <w:t>5</w:t>
      </w:r>
    </w:p>
    <w:p w14:paraId="535E15C7" w14:textId="0ACCC4A7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>3.</w:t>
      </w:r>
      <w:hyperlink w:anchor="_Toc409641745" w:history="1">
        <w:r w:rsidRPr="0085110C">
          <w:rPr>
            <w:rFonts w:eastAsia="Times New Roman" w:cs="Times New Roman"/>
            <w:noProof/>
            <w:szCs w:val="28"/>
          </w:rPr>
          <w:t>Место дисциплины  в структуре образовательных программ</w:t>
        </w:r>
      </w:hyperlink>
      <w:r w:rsidRPr="0085110C">
        <w:rPr>
          <w:rFonts w:eastAsia="Times New Roman" w:cs="Times New Roman"/>
          <w:noProof/>
          <w:szCs w:val="28"/>
        </w:rPr>
        <w:t>...…………………………………………………………...………...</w:t>
      </w:r>
      <w:r w:rsidR="00A512E5">
        <w:rPr>
          <w:rFonts w:eastAsia="Times New Roman" w:cs="Times New Roman"/>
          <w:noProof/>
          <w:szCs w:val="28"/>
        </w:rPr>
        <w:t>........</w:t>
      </w:r>
      <w:r w:rsidR="002102BC">
        <w:rPr>
          <w:rFonts w:eastAsia="Times New Roman" w:cs="Times New Roman"/>
          <w:noProof/>
          <w:szCs w:val="28"/>
        </w:rPr>
        <w:t>6</w:t>
      </w:r>
    </w:p>
    <w:p w14:paraId="5B765FCA" w14:textId="6777BB40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 xml:space="preserve">4. </w:t>
      </w:r>
      <w:hyperlink w:anchor="_Toc409641746" w:history="1">
        <w:r w:rsidRPr="0085110C">
          <w:rPr>
            <w:rFonts w:eastAsia="Times New Roman" w:cs="Times New Roman"/>
            <w:noProof/>
            <w:szCs w:val="28"/>
          </w:rPr>
          <w:t>Объем дисциплины (модуля) в зачетных единицах и в академических часах с выделение объема аудиторной (лекции, семинары) и самостоятельной работы обучающихся…………………………………………………………………</w:t>
        </w:r>
        <w:r w:rsidR="00A512E5">
          <w:rPr>
            <w:rFonts w:eastAsia="Times New Roman" w:cs="Times New Roman"/>
            <w:noProof/>
            <w:szCs w:val="28"/>
          </w:rPr>
          <w:t>…….</w:t>
        </w:r>
        <w:r w:rsidRPr="0085110C">
          <w:rPr>
            <w:rFonts w:eastAsia="Times New Roman" w:cs="Times New Roman"/>
            <w:noProof/>
            <w:szCs w:val="28"/>
          </w:rPr>
          <w:t>.</w:t>
        </w:r>
        <w:r w:rsidR="002102BC">
          <w:rPr>
            <w:rFonts w:eastAsia="Times New Roman" w:cs="Times New Roman"/>
            <w:noProof/>
            <w:szCs w:val="28"/>
          </w:rPr>
          <w:t>6</w:t>
        </w:r>
        <w:r w:rsidRPr="0085110C">
          <w:rPr>
            <w:rFonts w:eastAsia="Times New Roman" w:cs="Times New Roman"/>
            <w:noProof/>
            <w:szCs w:val="28"/>
          </w:rPr>
          <w:t xml:space="preserve">                                                                 </w:t>
        </w:r>
      </w:hyperlink>
    </w:p>
    <w:p w14:paraId="6745A2D2" w14:textId="4EEED6CF" w:rsidR="0085110C" w:rsidRPr="0085110C" w:rsidRDefault="0085110C" w:rsidP="0085110C">
      <w:pPr>
        <w:spacing w:line="240" w:lineRule="auto"/>
        <w:ind w:right="113"/>
        <w:rPr>
          <w:rFonts w:eastAsia="Calibri" w:cs="Times New Roman"/>
          <w:b/>
          <w:szCs w:val="28"/>
          <w:lang w:eastAsia="en-US"/>
        </w:rPr>
      </w:pPr>
      <w:r w:rsidRPr="0085110C">
        <w:rPr>
          <w:rFonts w:eastAsia="Times New Roman" w:cs="Times New Roman"/>
          <w:noProof/>
          <w:szCs w:val="28"/>
        </w:rPr>
        <w:t xml:space="preserve"> 5.</w:t>
      </w:r>
      <w:hyperlink w:anchor="_Toc409641747" w:history="1">
        <w:r w:rsidRPr="0085110C">
          <w:rPr>
            <w:rFonts w:eastAsia="Times New Roman" w:cs="Times New Roman"/>
            <w:noProof/>
            <w:szCs w:val="28"/>
          </w:rPr>
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</w:hyperlink>
      <w:r w:rsidRPr="0085110C">
        <w:rPr>
          <w:rFonts w:eastAsia="Times New Roman" w:cs="Times New Roman"/>
          <w:noProof/>
          <w:szCs w:val="28"/>
        </w:rPr>
        <w:t>………………………………………………….…………...</w:t>
      </w:r>
      <w:r w:rsidR="00A512E5">
        <w:rPr>
          <w:rFonts w:eastAsia="Times New Roman" w:cs="Times New Roman"/>
          <w:noProof/>
          <w:szCs w:val="28"/>
        </w:rPr>
        <w:t>.........................</w:t>
      </w:r>
      <w:r w:rsidR="002102BC">
        <w:rPr>
          <w:rFonts w:eastAsia="Times New Roman" w:cs="Times New Roman"/>
          <w:noProof/>
          <w:szCs w:val="28"/>
        </w:rPr>
        <w:t>7</w:t>
      </w:r>
    </w:p>
    <w:p w14:paraId="75843557" w14:textId="7305F732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 xml:space="preserve">      5.1.</w:t>
      </w:r>
      <w:hyperlink w:anchor="_Toc409641748" w:history="1">
        <w:r w:rsidRPr="0085110C">
          <w:rPr>
            <w:rFonts w:eastAsia="Times New Roman" w:cs="Times New Roman"/>
            <w:noProof/>
            <w:szCs w:val="28"/>
          </w:rPr>
          <w:t>Содержание дисциплины</w:t>
        </w:r>
      </w:hyperlink>
      <w:r w:rsidRPr="0085110C">
        <w:rPr>
          <w:rFonts w:eastAsia="Times New Roman" w:cs="Times New Roman"/>
          <w:noProof/>
          <w:szCs w:val="28"/>
        </w:rPr>
        <w:t>………………………………………..........</w:t>
      </w:r>
      <w:r w:rsidR="00A512E5">
        <w:rPr>
          <w:rFonts w:eastAsia="Times New Roman" w:cs="Times New Roman"/>
          <w:noProof/>
          <w:szCs w:val="28"/>
        </w:rPr>
        <w:t>.........</w:t>
      </w:r>
      <w:r w:rsidR="002102BC">
        <w:rPr>
          <w:rFonts w:eastAsia="Times New Roman" w:cs="Times New Roman"/>
          <w:noProof/>
          <w:szCs w:val="28"/>
        </w:rPr>
        <w:t>7</w:t>
      </w:r>
    </w:p>
    <w:p w14:paraId="6BFF4FC0" w14:textId="454807C0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 xml:space="preserve">      5.2.Учебно-тематический план……………………………………...........</w:t>
      </w:r>
      <w:r w:rsidR="00A512E5">
        <w:rPr>
          <w:rFonts w:eastAsia="Times New Roman" w:cs="Times New Roman"/>
          <w:noProof/>
          <w:szCs w:val="28"/>
        </w:rPr>
        <w:t>.........</w:t>
      </w:r>
      <w:r w:rsidR="002102BC">
        <w:rPr>
          <w:rFonts w:eastAsia="Times New Roman" w:cs="Times New Roman"/>
          <w:noProof/>
          <w:szCs w:val="28"/>
        </w:rPr>
        <w:t>8</w:t>
      </w:r>
    </w:p>
    <w:p w14:paraId="3CA37069" w14:textId="0B6F967A" w:rsidR="0085110C" w:rsidRPr="0085110C" w:rsidRDefault="0085110C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r w:rsidRPr="0085110C">
        <w:rPr>
          <w:rFonts w:eastAsia="Times New Roman" w:cs="Times New Roman"/>
          <w:noProof/>
          <w:szCs w:val="28"/>
        </w:rPr>
        <w:t xml:space="preserve">      5.3.</w:t>
      </w:r>
      <w:hyperlink w:anchor="_Toc409641750" w:history="1">
        <w:r w:rsidRPr="0085110C">
          <w:rPr>
            <w:rFonts w:eastAsia="Times New Roman" w:cs="Times New Roman"/>
            <w:noProof/>
            <w:szCs w:val="28"/>
          </w:rPr>
          <w:t>Содержание семинаров, практических  занятий</w:t>
        </w:r>
      </w:hyperlink>
      <w:r w:rsidRPr="0085110C">
        <w:rPr>
          <w:rFonts w:eastAsia="Times New Roman" w:cs="Times New Roman"/>
          <w:noProof/>
          <w:szCs w:val="28"/>
        </w:rPr>
        <w:t>…….……………</w:t>
      </w:r>
      <w:r w:rsidR="00A512E5">
        <w:rPr>
          <w:rFonts w:eastAsia="Times New Roman" w:cs="Times New Roman"/>
          <w:noProof/>
          <w:szCs w:val="28"/>
        </w:rPr>
        <w:t>……...</w:t>
      </w:r>
      <w:r w:rsidRPr="0085110C">
        <w:rPr>
          <w:rFonts w:eastAsia="Times New Roman" w:cs="Times New Roman"/>
          <w:noProof/>
          <w:szCs w:val="28"/>
        </w:rPr>
        <w:t>1</w:t>
      </w:r>
      <w:r w:rsidR="001954FC">
        <w:rPr>
          <w:rFonts w:eastAsia="Times New Roman" w:cs="Times New Roman"/>
          <w:noProof/>
          <w:szCs w:val="28"/>
        </w:rPr>
        <w:t>0</w:t>
      </w:r>
    </w:p>
    <w:p w14:paraId="651C4921" w14:textId="5505EE92" w:rsidR="0085110C" w:rsidRPr="0085110C" w:rsidRDefault="00F72434" w:rsidP="0085110C">
      <w:pPr>
        <w:spacing w:line="240" w:lineRule="auto"/>
        <w:ind w:right="113"/>
        <w:rPr>
          <w:rFonts w:eastAsia="Times New Roman" w:cs="Times New Roman"/>
          <w:noProof/>
          <w:szCs w:val="28"/>
        </w:rPr>
      </w:pPr>
      <w:hyperlink w:anchor="_Toc409641751" w:history="1">
        <w:r w:rsidR="0085110C" w:rsidRPr="0085110C">
          <w:rPr>
            <w:rFonts w:eastAsia="Times New Roman" w:cs="Times New Roman"/>
            <w:noProof/>
            <w:szCs w:val="28"/>
          </w:rPr>
          <w:t>6. Перечень учебно-методического   обеспечения  для   самостоятельной   работы обучающихся</w:t>
        </w:r>
      </w:hyperlink>
      <w:r w:rsidR="0085110C" w:rsidRPr="0085110C">
        <w:rPr>
          <w:rFonts w:eastAsia="Times New Roman" w:cs="Times New Roman"/>
          <w:noProof/>
          <w:szCs w:val="28"/>
        </w:rPr>
        <w:t xml:space="preserve"> по дисциплине…….………….………………….…</w:t>
      </w:r>
      <w:r w:rsidR="00A512E5">
        <w:rPr>
          <w:rFonts w:eastAsia="Times New Roman" w:cs="Times New Roman"/>
          <w:noProof/>
          <w:szCs w:val="28"/>
        </w:rPr>
        <w:t>……...</w:t>
      </w:r>
      <w:r w:rsidR="0085110C" w:rsidRPr="0085110C">
        <w:rPr>
          <w:rFonts w:eastAsia="Times New Roman" w:cs="Times New Roman"/>
          <w:noProof/>
          <w:szCs w:val="28"/>
        </w:rPr>
        <w:t>1</w:t>
      </w:r>
      <w:r w:rsidR="002102BC">
        <w:rPr>
          <w:rFonts w:eastAsia="Times New Roman" w:cs="Times New Roman"/>
          <w:noProof/>
          <w:szCs w:val="28"/>
        </w:rPr>
        <w:t>1</w:t>
      </w:r>
    </w:p>
    <w:p w14:paraId="092E60CA" w14:textId="077CDFAD" w:rsidR="0085110C" w:rsidRPr="0085110C" w:rsidRDefault="0085110C" w:rsidP="0085110C">
      <w:pPr>
        <w:spacing w:line="240" w:lineRule="auto"/>
        <w:ind w:right="113"/>
        <w:rPr>
          <w:rFonts w:eastAsia="Calibri" w:cs="Times New Roman"/>
          <w:b/>
          <w:szCs w:val="28"/>
          <w:lang w:eastAsia="en-US"/>
        </w:rPr>
      </w:pPr>
      <w:r w:rsidRPr="0085110C">
        <w:rPr>
          <w:rFonts w:eastAsia="Calibri" w:cs="Times New Roman"/>
          <w:bCs/>
          <w:spacing w:val="10"/>
          <w:szCs w:val="28"/>
          <w:lang w:eastAsia="en-US"/>
        </w:rPr>
        <w:t xml:space="preserve">     6.1. Перечень вопросов, отводимых на самостоятельное освоение дисциплины, формы внеаудиторной самостоятельной работы……………………………………………………………</w:t>
      </w:r>
      <w:r w:rsidR="002102BC" w:rsidRPr="0085110C">
        <w:rPr>
          <w:rFonts w:eastAsia="Calibri" w:cs="Times New Roman"/>
          <w:bCs/>
          <w:spacing w:val="10"/>
          <w:szCs w:val="28"/>
          <w:lang w:eastAsia="en-US"/>
        </w:rPr>
        <w:t>……</w:t>
      </w:r>
      <w:r w:rsidRPr="0085110C">
        <w:rPr>
          <w:rFonts w:eastAsia="Calibri" w:cs="Times New Roman"/>
          <w:bCs/>
          <w:spacing w:val="10"/>
          <w:szCs w:val="28"/>
          <w:lang w:eastAsia="en-US"/>
        </w:rPr>
        <w:t>…</w:t>
      </w:r>
      <w:r w:rsidR="001954FC">
        <w:rPr>
          <w:rFonts w:eastAsia="Calibri" w:cs="Times New Roman"/>
          <w:bCs/>
          <w:spacing w:val="10"/>
          <w:szCs w:val="28"/>
          <w:lang w:eastAsia="en-US"/>
        </w:rPr>
        <w:t>..</w:t>
      </w:r>
      <w:r w:rsidR="00AB31A1">
        <w:rPr>
          <w:rFonts w:eastAsia="Calibri" w:cs="Times New Roman"/>
          <w:bCs/>
          <w:spacing w:val="10"/>
          <w:szCs w:val="28"/>
          <w:lang w:eastAsia="en-US"/>
        </w:rPr>
        <w:t>......</w:t>
      </w:r>
      <w:r w:rsidR="00A512E5">
        <w:rPr>
          <w:rFonts w:eastAsia="Calibri" w:cs="Times New Roman"/>
          <w:bCs/>
          <w:spacing w:val="10"/>
          <w:szCs w:val="28"/>
          <w:lang w:eastAsia="en-US"/>
        </w:rPr>
        <w:t>...</w:t>
      </w:r>
      <w:r w:rsidR="002102BC">
        <w:rPr>
          <w:rFonts w:eastAsia="Calibri" w:cs="Times New Roman"/>
          <w:bCs/>
          <w:spacing w:val="10"/>
          <w:szCs w:val="28"/>
          <w:lang w:eastAsia="en-US"/>
        </w:rPr>
        <w:t>11</w:t>
      </w:r>
    </w:p>
    <w:p w14:paraId="5343EB24" w14:textId="45D74D0D" w:rsidR="0085110C" w:rsidRPr="0085110C" w:rsidRDefault="0085110C" w:rsidP="0085110C">
      <w:pPr>
        <w:spacing w:line="240" w:lineRule="auto"/>
        <w:ind w:right="113" w:firstLine="360"/>
        <w:rPr>
          <w:rFonts w:eastAsia="Calibri" w:cs="Times New Roman"/>
          <w:bCs/>
          <w:spacing w:val="10"/>
          <w:szCs w:val="28"/>
          <w:lang w:eastAsia="en-US"/>
        </w:rPr>
      </w:pPr>
      <w:r w:rsidRPr="0085110C">
        <w:rPr>
          <w:rFonts w:eastAsia="Calibri" w:cs="Times New Roman"/>
          <w:bCs/>
          <w:spacing w:val="10"/>
          <w:szCs w:val="28"/>
          <w:lang w:eastAsia="en-US"/>
        </w:rPr>
        <w:t>6.2. Перечень вопросов, заданий, тем для подготовки к текущему контролю………………………………………………………………….</w:t>
      </w:r>
      <w:r w:rsidR="002102BC">
        <w:rPr>
          <w:rFonts w:eastAsia="Calibri" w:cs="Times New Roman"/>
          <w:bCs/>
          <w:spacing w:val="10"/>
          <w:szCs w:val="28"/>
          <w:lang w:eastAsia="en-US"/>
        </w:rPr>
        <w:t>..</w:t>
      </w:r>
      <w:r w:rsidR="00A512E5">
        <w:rPr>
          <w:rFonts w:eastAsia="Calibri" w:cs="Times New Roman"/>
          <w:bCs/>
          <w:spacing w:val="10"/>
          <w:szCs w:val="28"/>
          <w:lang w:eastAsia="en-US"/>
        </w:rPr>
        <w:t>.......</w:t>
      </w:r>
      <w:r w:rsidRPr="0085110C">
        <w:rPr>
          <w:rFonts w:eastAsia="Calibri" w:cs="Times New Roman"/>
          <w:bCs/>
          <w:spacing w:val="10"/>
          <w:szCs w:val="28"/>
          <w:lang w:eastAsia="en-US"/>
        </w:rPr>
        <w:t>1</w:t>
      </w:r>
      <w:r w:rsidR="002102BC">
        <w:rPr>
          <w:rFonts w:eastAsia="Calibri" w:cs="Times New Roman"/>
          <w:bCs/>
          <w:spacing w:val="10"/>
          <w:szCs w:val="28"/>
          <w:lang w:eastAsia="en-US"/>
        </w:rPr>
        <w:t>2</w:t>
      </w:r>
    </w:p>
    <w:p w14:paraId="6FA0A209" w14:textId="473AF20D" w:rsidR="0085110C" w:rsidRPr="0085110C" w:rsidRDefault="0085110C" w:rsidP="0085110C">
      <w:pPr>
        <w:spacing w:line="240" w:lineRule="auto"/>
        <w:ind w:right="113"/>
        <w:rPr>
          <w:rFonts w:eastAsia="Calibri" w:cs="Times New Roman"/>
          <w:b/>
          <w:szCs w:val="28"/>
          <w:lang w:eastAsia="en-US"/>
        </w:rPr>
      </w:pPr>
      <w:r w:rsidRPr="0085110C">
        <w:rPr>
          <w:rFonts w:eastAsia="Times New Roman" w:cs="Times New Roman"/>
          <w:noProof/>
          <w:szCs w:val="28"/>
        </w:rPr>
        <w:t xml:space="preserve">      </w:t>
      </w:r>
      <w:hyperlink w:anchor="_Toc409641752" w:history="1">
        <w:r w:rsidRPr="0085110C">
          <w:rPr>
            <w:rFonts w:eastAsia="Times New Roman" w:cs="Times New Roman"/>
            <w:noProof/>
            <w:szCs w:val="28"/>
          </w:rPr>
          <w:t>7. Фонд оценочных средств для проведения промежуточной аттестации обучающихся по дисциплине</w:t>
        </w:r>
      </w:hyperlink>
      <w:r w:rsidRPr="0085110C">
        <w:rPr>
          <w:rFonts w:eastAsia="Times New Roman" w:cs="Times New Roman"/>
          <w:noProof/>
          <w:szCs w:val="28"/>
        </w:rPr>
        <w:t>……………….……………......</w:t>
      </w:r>
      <w:r w:rsidR="001954FC">
        <w:rPr>
          <w:rFonts w:eastAsia="Times New Roman" w:cs="Times New Roman"/>
          <w:noProof/>
          <w:szCs w:val="28"/>
        </w:rPr>
        <w:t>......................</w:t>
      </w:r>
      <w:r w:rsidRPr="0085110C">
        <w:rPr>
          <w:rFonts w:eastAsia="Times New Roman" w:cs="Times New Roman"/>
          <w:noProof/>
          <w:szCs w:val="28"/>
        </w:rPr>
        <w:t>..</w:t>
      </w:r>
      <w:r w:rsidR="00A512E5">
        <w:rPr>
          <w:rFonts w:eastAsia="Times New Roman" w:cs="Times New Roman"/>
          <w:noProof/>
          <w:szCs w:val="28"/>
        </w:rPr>
        <w:t>.......</w:t>
      </w:r>
      <w:r w:rsidRPr="0085110C">
        <w:rPr>
          <w:rFonts w:eastAsia="Times New Roman" w:cs="Times New Roman"/>
          <w:noProof/>
          <w:szCs w:val="28"/>
        </w:rPr>
        <w:t>1</w:t>
      </w:r>
      <w:r w:rsidR="001954FC">
        <w:rPr>
          <w:rFonts w:eastAsia="Times New Roman" w:cs="Times New Roman"/>
          <w:noProof/>
          <w:szCs w:val="28"/>
        </w:rPr>
        <w:t>5</w:t>
      </w:r>
    </w:p>
    <w:p w14:paraId="00752AEF" w14:textId="63F01E4F" w:rsidR="0085110C" w:rsidRPr="005D7975" w:rsidRDefault="00F72434" w:rsidP="0085110C">
      <w:pPr>
        <w:spacing w:line="240" w:lineRule="auto"/>
        <w:ind w:right="113" w:firstLine="360"/>
        <w:rPr>
          <w:rFonts w:eastAsia="Calibri" w:cs="Times New Roman"/>
          <w:b/>
          <w:szCs w:val="28"/>
          <w:lang w:eastAsia="en-US"/>
        </w:rPr>
      </w:pPr>
      <w:hyperlink w:anchor="_Toc409641756" w:history="1">
        <w:r w:rsidR="0085110C" w:rsidRPr="0085110C">
          <w:rPr>
            <w:rFonts w:eastAsia="Times New Roman" w:cs="Times New Roman"/>
            <w:noProof/>
            <w:szCs w:val="28"/>
          </w:rPr>
          <w:t>8. Перечень основной и дополнительной учебной литературы</w:t>
        </w:r>
      </w:hyperlink>
      <w:r w:rsidR="0085110C" w:rsidRPr="0085110C">
        <w:rPr>
          <w:rFonts w:eastAsia="Times New Roman" w:cs="Times New Roman"/>
          <w:noProof/>
          <w:szCs w:val="28"/>
        </w:rPr>
        <w:t>, необходимой для освоения дисциплины…………………………………...</w:t>
      </w:r>
      <w:r w:rsidR="00A512E5">
        <w:rPr>
          <w:rFonts w:eastAsia="Times New Roman" w:cs="Times New Roman"/>
          <w:noProof/>
          <w:szCs w:val="28"/>
        </w:rPr>
        <w:t>.................................</w:t>
      </w:r>
      <w:r w:rsidR="005D7975" w:rsidRPr="005D7975">
        <w:rPr>
          <w:rFonts w:eastAsia="Times New Roman" w:cs="Times New Roman"/>
          <w:noProof/>
          <w:szCs w:val="28"/>
        </w:rPr>
        <w:t>21</w:t>
      </w:r>
    </w:p>
    <w:p w14:paraId="29FCC973" w14:textId="54572C45" w:rsidR="0085110C" w:rsidRPr="00FB6F45" w:rsidRDefault="00F72434" w:rsidP="0085110C">
      <w:pPr>
        <w:spacing w:line="240" w:lineRule="auto"/>
        <w:ind w:right="113" w:firstLine="360"/>
        <w:rPr>
          <w:rFonts w:eastAsia="Calibri" w:cs="Times New Roman"/>
          <w:b/>
          <w:szCs w:val="28"/>
          <w:lang w:eastAsia="en-US"/>
        </w:rPr>
      </w:pPr>
      <w:hyperlink w:anchor="_Toc409641759" w:history="1">
        <w:r w:rsidR="0085110C" w:rsidRPr="0085110C">
          <w:rPr>
            <w:rFonts w:eastAsia="Times New Roman" w:cs="Times New Roman"/>
            <w:noProof/>
            <w:szCs w:val="28"/>
          </w:rPr>
          <w:t>9.</w:t>
        </w:r>
        <w:r w:rsidR="0085110C" w:rsidRPr="0085110C">
          <w:rPr>
            <w:rFonts w:eastAsia="Times New Roman" w:cs="Times New Roman"/>
            <w:noProof/>
            <w:szCs w:val="28"/>
          </w:rPr>
          <w:tab/>
          <w:t>Перечень ресурсов информационно-телекоммуникационной сети «Интернет»</w:t>
        </w:r>
      </w:hyperlink>
      <w:r w:rsidR="0085110C" w:rsidRPr="0085110C">
        <w:rPr>
          <w:rFonts w:eastAsia="Times New Roman" w:cs="Times New Roman"/>
          <w:noProof/>
          <w:szCs w:val="28"/>
        </w:rPr>
        <w:t>, необходимых для освоения дисциплины…………………………………………………………………</w:t>
      </w:r>
      <w:r w:rsidR="00A512E5">
        <w:rPr>
          <w:rFonts w:eastAsia="Times New Roman" w:cs="Times New Roman"/>
          <w:noProof/>
          <w:szCs w:val="28"/>
        </w:rPr>
        <w:t>………</w:t>
      </w:r>
      <w:r w:rsidR="0085110C" w:rsidRPr="0085110C">
        <w:rPr>
          <w:rFonts w:eastAsia="Times New Roman" w:cs="Times New Roman"/>
          <w:noProof/>
          <w:szCs w:val="28"/>
        </w:rPr>
        <w:t>2</w:t>
      </w:r>
      <w:r w:rsidR="00FB6F45" w:rsidRPr="00FB6F45">
        <w:rPr>
          <w:rFonts w:eastAsia="Times New Roman" w:cs="Times New Roman"/>
          <w:noProof/>
          <w:szCs w:val="28"/>
        </w:rPr>
        <w:t>3</w:t>
      </w:r>
    </w:p>
    <w:p w14:paraId="61C90436" w14:textId="4D80FCBE" w:rsidR="0085110C" w:rsidRPr="00FB6F45" w:rsidRDefault="00F72434" w:rsidP="0085110C">
      <w:pPr>
        <w:spacing w:line="240" w:lineRule="auto"/>
        <w:ind w:right="113" w:firstLine="360"/>
        <w:rPr>
          <w:rFonts w:eastAsia="Calibri" w:cs="Times New Roman"/>
          <w:b/>
          <w:szCs w:val="28"/>
          <w:lang w:eastAsia="en-US"/>
        </w:rPr>
      </w:pPr>
      <w:hyperlink w:anchor="_Toc409641760" w:history="1">
        <w:r w:rsidR="0085110C" w:rsidRPr="0085110C">
          <w:rPr>
            <w:rFonts w:eastAsia="Times New Roman" w:cs="Times New Roman"/>
            <w:noProof/>
            <w:szCs w:val="28"/>
          </w:rPr>
          <w:t>10. Методические указания для обучающихся по освоению дисциплины</w:t>
        </w:r>
      </w:hyperlink>
      <w:r w:rsidR="0085110C" w:rsidRPr="0085110C">
        <w:rPr>
          <w:rFonts w:eastAsia="Times New Roman" w:cs="Times New Roman"/>
          <w:noProof/>
          <w:szCs w:val="28"/>
        </w:rPr>
        <w:t>…………………………………………………………….……</w:t>
      </w:r>
      <w:r w:rsidR="00A512E5">
        <w:rPr>
          <w:rFonts w:eastAsia="Times New Roman" w:cs="Times New Roman"/>
          <w:noProof/>
          <w:szCs w:val="28"/>
        </w:rPr>
        <w:t>……..</w:t>
      </w:r>
      <w:r w:rsidR="0085110C" w:rsidRPr="0085110C">
        <w:rPr>
          <w:rFonts w:eastAsia="Times New Roman" w:cs="Times New Roman"/>
          <w:noProof/>
          <w:szCs w:val="28"/>
        </w:rPr>
        <w:t>.2</w:t>
      </w:r>
      <w:r w:rsidR="00FB6F45" w:rsidRPr="00FB6F45">
        <w:rPr>
          <w:rFonts w:eastAsia="Times New Roman" w:cs="Times New Roman"/>
          <w:noProof/>
          <w:szCs w:val="28"/>
        </w:rPr>
        <w:t>4</w:t>
      </w:r>
    </w:p>
    <w:p w14:paraId="77B3833D" w14:textId="35D0BD63" w:rsidR="0085110C" w:rsidRPr="00FB6F45" w:rsidRDefault="00F72434" w:rsidP="0085110C">
      <w:pPr>
        <w:spacing w:line="240" w:lineRule="auto"/>
        <w:ind w:right="113" w:firstLine="360"/>
        <w:rPr>
          <w:rFonts w:eastAsia="Calibri" w:cs="Times New Roman"/>
          <w:b/>
          <w:szCs w:val="28"/>
          <w:lang w:eastAsia="en-US"/>
        </w:rPr>
      </w:pPr>
      <w:hyperlink w:anchor="_Toc409641761" w:history="1">
        <w:r w:rsidR="0085110C" w:rsidRPr="0085110C">
          <w:rPr>
            <w:rFonts w:eastAsia="Times New Roman" w:cs="Times New Roman"/>
            <w:noProof/>
            <w:szCs w:val="28"/>
          </w:rPr>
          <w:t>11. Перечень информационных технологий, используемых при осуществлении образовательного процесса по дисциплине</w:t>
        </w:r>
      </w:hyperlink>
      <w:r w:rsidR="0085110C" w:rsidRPr="0085110C">
        <w:rPr>
          <w:rFonts w:eastAsia="Times New Roman" w:cs="Times New Roman"/>
          <w:noProof/>
          <w:szCs w:val="28"/>
        </w:rPr>
        <w:t>, включая перечень необходимого программного обеспечения и информационных справочных систем…………………………………………………………</w:t>
      </w:r>
      <w:r w:rsidR="00A512E5">
        <w:rPr>
          <w:rFonts w:eastAsia="Times New Roman" w:cs="Times New Roman"/>
          <w:noProof/>
          <w:szCs w:val="28"/>
        </w:rPr>
        <w:t>…………………….</w:t>
      </w:r>
      <w:r w:rsidR="0085110C" w:rsidRPr="0085110C">
        <w:rPr>
          <w:rFonts w:eastAsia="Times New Roman" w:cs="Times New Roman"/>
          <w:noProof/>
          <w:szCs w:val="28"/>
        </w:rPr>
        <w:t>2</w:t>
      </w:r>
      <w:r w:rsidR="00FB6F45" w:rsidRPr="00FB6F45">
        <w:rPr>
          <w:rFonts w:eastAsia="Times New Roman" w:cs="Times New Roman"/>
          <w:noProof/>
          <w:szCs w:val="28"/>
        </w:rPr>
        <w:t>5</w:t>
      </w:r>
    </w:p>
    <w:p w14:paraId="3CBEA7CF" w14:textId="65EED564" w:rsidR="0085110C" w:rsidRPr="005D7975" w:rsidRDefault="0085110C" w:rsidP="0085110C">
      <w:pPr>
        <w:spacing w:line="240" w:lineRule="auto"/>
        <w:ind w:right="113" w:firstLine="360"/>
        <w:rPr>
          <w:rFonts w:eastAsia="Calibri" w:cs="Times New Roman"/>
          <w:szCs w:val="28"/>
          <w:lang w:eastAsia="en-US"/>
        </w:rPr>
      </w:pPr>
      <w:r w:rsidRPr="0085110C">
        <w:rPr>
          <w:rFonts w:eastAsia="Calibri" w:cs="Times New Roman"/>
          <w:szCs w:val="28"/>
          <w:lang w:eastAsia="en-US"/>
        </w:rPr>
        <w:t>12. Описание материально-технической базы, необходимой для осуществления образовательного процесса по дисциплине…………………</w:t>
      </w:r>
      <w:r w:rsidR="001954FC">
        <w:rPr>
          <w:rFonts w:eastAsia="Calibri" w:cs="Times New Roman"/>
          <w:szCs w:val="28"/>
          <w:lang w:eastAsia="en-US"/>
        </w:rPr>
        <w:t>..........................................................................</w:t>
      </w:r>
      <w:r w:rsidRPr="0085110C">
        <w:rPr>
          <w:rFonts w:eastAsia="Calibri" w:cs="Times New Roman"/>
          <w:szCs w:val="28"/>
          <w:lang w:eastAsia="en-US"/>
        </w:rPr>
        <w:t>.</w:t>
      </w:r>
      <w:r w:rsidR="00AB31A1">
        <w:rPr>
          <w:rFonts w:eastAsia="Calibri" w:cs="Times New Roman"/>
          <w:szCs w:val="28"/>
          <w:lang w:eastAsia="en-US"/>
        </w:rPr>
        <w:t>...</w:t>
      </w:r>
      <w:r w:rsidR="00A512E5">
        <w:rPr>
          <w:rFonts w:eastAsia="Calibri" w:cs="Times New Roman"/>
          <w:szCs w:val="28"/>
          <w:lang w:eastAsia="en-US"/>
        </w:rPr>
        <w:t>.......</w:t>
      </w:r>
      <w:r w:rsidRPr="0085110C">
        <w:rPr>
          <w:rFonts w:eastAsia="Calibri" w:cs="Times New Roman"/>
          <w:szCs w:val="28"/>
          <w:lang w:eastAsia="en-US"/>
        </w:rPr>
        <w:t>2</w:t>
      </w:r>
      <w:r w:rsidR="005D7975" w:rsidRPr="005D7975">
        <w:rPr>
          <w:rFonts w:eastAsia="Calibri" w:cs="Times New Roman"/>
          <w:szCs w:val="28"/>
          <w:lang w:eastAsia="en-US"/>
        </w:rPr>
        <w:t>5</w:t>
      </w:r>
    </w:p>
    <w:p w14:paraId="7938725C" w14:textId="77777777" w:rsidR="001954FC" w:rsidRPr="0085110C" w:rsidRDefault="001954FC" w:rsidP="0085110C">
      <w:pPr>
        <w:spacing w:line="240" w:lineRule="auto"/>
        <w:ind w:right="113" w:firstLine="360"/>
        <w:rPr>
          <w:rFonts w:eastAsia="Calibri" w:cs="Times New Roman"/>
          <w:szCs w:val="28"/>
          <w:lang w:eastAsia="en-US"/>
        </w:rPr>
      </w:pPr>
    </w:p>
    <w:p w14:paraId="05881C2D" w14:textId="3E1F3371" w:rsidR="0085110C" w:rsidRDefault="0085110C" w:rsidP="0085110C">
      <w:pPr>
        <w:rPr>
          <w:rFonts w:eastAsia="Calibri" w:cs="Times New Roman"/>
          <w:b/>
          <w:szCs w:val="28"/>
          <w:lang w:eastAsia="en-US"/>
        </w:rPr>
      </w:pPr>
    </w:p>
    <w:p w14:paraId="4E055D60" w14:textId="599C726D" w:rsidR="00A512E5" w:rsidRDefault="00A512E5" w:rsidP="0085110C">
      <w:pPr>
        <w:rPr>
          <w:rFonts w:eastAsia="Calibri" w:cs="Times New Roman"/>
          <w:b/>
          <w:szCs w:val="28"/>
          <w:lang w:eastAsia="en-US"/>
        </w:rPr>
      </w:pPr>
    </w:p>
    <w:p w14:paraId="61DE9577" w14:textId="77777777" w:rsidR="00A512E5" w:rsidRPr="0085110C" w:rsidRDefault="00A512E5" w:rsidP="0085110C">
      <w:pPr>
        <w:rPr>
          <w:rFonts w:eastAsia="Calibri" w:cs="Times New Roman"/>
          <w:b/>
          <w:szCs w:val="28"/>
          <w:lang w:eastAsia="en-US"/>
        </w:rPr>
      </w:pPr>
    </w:p>
    <w:p w14:paraId="66BAC61A" w14:textId="77777777" w:rsidR="00A512E5" w:rsidRDefault="00A46B95" w:rsidP="00A46B95">
      <w:pPr>
        <w:rPr>
          <w:b/>
          <w:szCs w:val="28"/>
        </w:rPr>
      </w:pPr>
      <w:r>
        <w:rPr>
          <w:b/>
          <w:szCs w:val="28"/>
        </w:rPr>
        <w:t xml:space="preserve">1. Наименование </w:t>
      </w:r>
      <w:r w:rsidRPr="00B51C16">
        <w:rPr>
          <w:b/>
          <w:szCs w:val="28"/>
        </w:rPr>
        <w:t>дисциплины</w:t>
      </w:r>
      <w:r>
        <w:rPr>
          <w:b/>
          <w:szCs w:val="28"/>
        </w:rPr>
        <w:t xml:space="preserve"> </w:t>
      </w:r>
    </w:p>
    <w:p w14:paraId="2DCEE6F8" w14:textId="2E18186A" w:rsidR="00A46B95" w:rsidRPr="00A512E5" w:rsidRDefault="00A512E5" w:rsidP="00A46B95">
      <w:pPr>
        <w:rPr>
          <w:rFonts w:eastAsia="Times New Roman"/>
          <w:bCs/>
          <w:kern w:val="32"/>
          <w:szCs w:val="28"/>
        </w:rPr>
      </w:pPr>
      <w:r>
        <w:rPr>
          <w:szCs w:val="28"/>
        </w:rPr>
        <w:t>Наименование дисциплины «</w:t>
      </w:r>
      <w:r w:rsidR="00A46B95" w:rsidRPr="00A512E5">
        <w:rPr>
          <w:rFonts w:eastAsia="Times New Roman" w:cs="Times New Roman"/>
          <w:szCs w:val="28"/>
        </w:rPr>
        <w:t>Математическое моделирование и количественные методы исследований в менеджменте</w:t>
      </w:r>
      <w:r>
        <w:rPr>
          <w:rFonts w:eastAsia="Times New Roman" w:cs="Times New Roman"/>
          <w:szCs w:val="28"/>
        </w:rPr>
        <w:t>»</w:t>
      </w:r>
      <w:r w:rsidR="00A46B95" w:rsidRPr="00A512E5">
        <w:rPr>
          <w:szCs w:val="28"/>
        </w:rPr>
        <w:t>.</w:t>
      </w:r>
    </w:p>
    <w:p w14:paraId="757F85DE" w14:textId="77777777" w:rsidR="00A46B95" w:rsidRDefault="00A46B95" w:rsidP="00A46B95">
      <w:pPr>
        <w:rPr>
          <w:rFonts w:eastAsia="Times New Roman"/>
          <w:b/>
          <w:noProof/>
          <w:szCs w:val="28"/>
        </w:rPr>
      </w:pPr>
      <w:r w:rsidRPr="00B51C16">
        <w:rPr>
          <w:b/>
          <w:szCs w:val="28"/>
        </w:rPr>
        <w:t xml:space="preserve">2. </w:t>
      </w:r>
      <w:hyperlink w:anchor="_Toc409641744" w:history="1">
        <w:r w:rsidRPr="0062527A">
          <w:rPr>
            <w:rFonts w:eastAsia="Times New Roman"/>
            <w:b/>
            <w:noProof/>
            <w:szCs w:val="28"/>
          </w:rPr>
          <w:t xml:space="preserve">Перечень планируемых результатов </w:t>
        </w:r>
      </w:hyperlink>
      <w:r w:rsidRPr="0062527A">
        <w:rPr>
          <w:rFonts w:eastAsia="Times New Roman"/>
          <w:b/>
          <w:noProof/>
          <w:szCs w:val="28"/>
        </w:rPr>
        <w:t>освоения образовательной программы с указанием индикаторов их достижения</w:t>
      </w:r>
      <w:r>
        <w:rPr>
          <w:rFonts w:eastAsia="Times New Roman"/>
          <w:b/>
          <w:noProof/>
          <w:szCs w:val="28"/>
        </w:rPr>
        <w:t xml:space="preserve"> и планируемых результатов обучения по дисциплине</w:t>
      </w:r>
    </w:p>
    <w:p w14:paraId="2E0FCF89" w14:textId="0B374CF5" w:rsidR="00A46B95" w:rsidRPr="00A512E5" w:rsidRDefault="00A512E5" w:rsidP="00A512E5">
      <w:pPr>
        <w:spacing w:line="390" w:lineRule="auto"/>
        <w:ind w:left="-5" w:right="64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2835"/>
        <w:gridCol w:w="3118"/>
        <w:gridCol w:w="3119"/>
      </w:tblGrid>
      <w:tr w:rsidR="00A46B95" w:rsidRPr="00203C36" w14:paraId="5D14748C" w14:textId="77777777" w:rsidTr="00A512E5">
        <w:tc>
          <w:tcPr>
            <w:tcW w:w="1106" w:type="dxa"/>
            <w:shd w:val="clear" w:color="auto" w:fill="auto"/>
          </w:tcPr>
          <w:p w14:paraId="7E7128C5" w14:textId="77777777" w:rsidR="00A46B95" w:rsidRPr="00000327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</w:rPr>
              <w:t>Код компе</w:t>
            </w:r>
          </w:p>
          <w:p w14:paraId="563606CD" w14:textId="77777777" w:rsidR="00A46B95" w:rsidRPr="00000327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</w:rPr>
              <w:t>тенции</w:t>
            </w:r>
          </w:p>
        </w:tc>
        <w:tc>
          <w:tcPr>
            <w:tcW w:w="2835" w:type="dxa"/>
            <w:shd w:val="clear" w:color="auto" w:fill="auto"/>
          </w:tcPr>
          <w:p w14:paraId="71AFBC6A" w14:textId="77777777" w:rsidR="00A46B95" w:rsidRPr="00000327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14:paraId="7DDC1575" w14:textId="77777777" w:rsidR="00A46B95" w:rsidRPr="00000327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14:paraId="7F301985" w14:textId="77777777" w:rsidR="00A46B95" w:rsidRPr="00000327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119" w:type="dxa"/>
            <w:shd w:val="clear" w:color="auto" w:fill="auto"/>
          </w:tcPr>
          <w:p w14:paraId="734FF26F" w14:textId="780A0122" w:rsidR="00A46B95" w:rsidRPr="00000327" w:rsidRDefault="00A512E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Результаты обучения (</w:t>
            </w:r>
            <w:r w:rsidR="00A46B95" w:rsidRPr="00000327">
              <w:rPr>
                <w:b/>
                <w:color w:val="000000"/>
                <w:sz w:val="24"/>
                <w:szCs w:val="24"/>
              </w:rPr>
              <w:t>умения и знания), соотнесенные с компетенциями/индикаторами достижения компетенции</w:t>
            </w:r>
          </w:p>
        </w:tc>
      </w:tr>
      <w:tr w:rsidR="00A46B95" w:rsidRPr="00203C36" w14:paraId="00342352" w14:textId="77777777" w:rsidTr="00A512E5">
        <w:trPr>
          <w:trHeight w:val="1800"/>
        </w:trPr>
        <w:tc>
          <w:tcPr>
            <w:tcW w:w="1106" w:type="dxa"/>
            <w:vMerge w:val="restart"/>
            <w:shd w:val="clear" w:color="auto" w:fill="auto"/>
          </w:tcPr>
          <w:p w14:paraId="74C8122C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ПКН-2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A6E10BB" w14:textId="613338B8" w:rsidR="00A46B95" w:rsidRPr="00E42B1D" w:rsidRDefault="00A46B95" w:rsidP="00A512E5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E42B1D">
              <w:rPr>
                <w:color w:val="000000"/>
                <w:sz w:val="24"/>
                <w:szCs w:val="24"/>
              </w:rPr>
              <w:t>пособность применять современные методы и техники сбора</w:t>
            </w:r>
            <w:r w:rsidR="00A512E5">
              <w:rPr>
                <w:color w:val="000000"/>
                <w:sz w:val="24"/>
                <w:szCs w:val="24"/>
              </w:rPr>
              <w:t>, обработки</w:t>
            </w:r>
            <w:r w:rsidRPr="00E42B1D">
              <w:rPr>
                <w:color w:val="000000"/>
                <w:sz w:val="24"/>
                <w:szCs w:val="24"/>
              </w:rPr>
              <w:t xml:space="preserve"> и анализа данных, а также определени</w:t>
            </w:r>
            <w:r w:rsidR="00A512E5">
              <w:rPr>
                <w:color w:val="000000"/>
                <w:sz w:val="24"/>
                <w:szCs w:val="24"/>
              </w:rPr>
              <w:t>я</w:t>
            </w:r>
            <w:r w:rsidRPr="00E42B1D">
              <w:rPr>
                <w:color w:val="000000"/>
                <w:sz w:val="24"/>
                <w:szCs w:val="24"/>
              </w:rPr>
              <w:t xml:space="preserve"> и прогнозировани</w:t>
            </w:r>
            <w:r w:rsidR="00A512E5">
              <w:rPr>
                <w:color w:val="000000"/>
                <w:sz w:val="24"/>
                <w:szCs w:val="24"/>
              </w:rPr>
              <w:t>я</w:t>
            </w:r>
            <w:r w:rsidRPr="00E42B1D">
              <w:rPr>
                <w:color w:val="000000"/>
                <w:sz w:val="24"/>
                <w:szCs w:val="24"/>
              </w:rPr>
              <w:t xml:space="preserve"> основных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42B1D">
              <w:rPr>
                <w:color w:val="000000"/>
                <w:sz w:val="24"/>
                <w:szCs w:val="24"/>
              </w:rPr>
              <w:t xml:space="preserve">экономических </w:t>
            </w:r>
            <w:r w:rsidR="00A512E5">
              <w:rPr>
                <w:color w:val="000000"/>
                <w:sz w:val="24"/>
                <w:szCs w:val="24"/>
              </w:rPr>
              <w:t xml:space="preserve">показателей </w:t>
            </w:r>
            <w:r w:rsidRPr="00E42B1D">
              <w:rPr>
                <w:color w:val="000000"/>
                <w:sz w:val="24"/>
                <w:szCs w:val="24"/>
              </w:rPr>
              <w:t>объектов управления.</w:t>
            </w:r>
          </w:p>
        </w:tc>
        <w:tc>
          <w:tcPr>
            <w:tcW w:w="3118" w:type="dxa"/>
            <w:tcBorders>
              <w:bottom w:val="single" w:sz="12" w:space="0" w:color="auto"/>
            </w:tcBorders>
            <w:shd w:val="clear" w:color="auto" w:fill="auto"/>
          </w:tcPr>
          <w:p w14:paraId="2B849B65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2C6679">
              <w:rPr>
                <w:color w:val="000000"/>
                <w:sz w:val="24"/>
                <w:szCs w:val="24"/>
              </w:rPr>
              <w:t>1.</w:t>
            </w:r>
            <w:r w:rsidRPr="00E42B1D">
              <w:rPr>
                <w:color w:val="000000"/>
                <w:sz w:val="24"/>
                <w:szCs w:val="24"/>
              </w:rPr>
              <w:t xml:space="preserve"> Разрабатывает методы, техники и инструментарий для анализа и прогнозирования тенденций и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42B1D">
              <w:rPr>
                <w:color w:val="000000"/>
                <w:sz w:val="24"/>
                <w:szCs w:val="24"/>
              </w:rPr>
              <w:t>экономических показателей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</w:tcPr>
          <w:p w14:paraId="194A33C8" w14:textId="77777777" w:rsidR="00A46B95" w:rsidRPr="00203C36" w:rsidRDefault="00A46B95" w:rsidP="00680B06">
            <w:pPr>
              <w:spacing w:line="240" w:lineRule="auto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2C6679">
              <w:rPr>
                <w:color w:val="000000"/>
                <w:sz w:val="24"/>
                <w:szCs w:val="24"/>
              </w:rPr>
              <w:t>современн</w:t>
            </w:r>
            <w:r>
              <w:rPr>
                <w:color w:val="000000"/>
                <w:sz w:val="24"/>
                <w:szCs w:val="24"/>
              </w:rPr>
              <w:t>ые методы и</w:t>
            </w:r>
            <w:r w:rsidRPr="002C6679">
              <w:rPr>
                <w:color w:val="000000"/>
                <w:sz w:val="24"/>
                <w:szCs w:val="24"/>
              </w:rPr>
              <w:t xml:space="preserve"> инструментарий </w:t>
            </w:r>
            <w:r>
              <w:rPr>
                <w:color w:val="000000"/>
                <w:sz w:val="24"/>
                <w:szCs w:val="24"/>
              </w:rPr>
              <w:t xml:space="preserve">анализа и прогнозирования тенденций во временных рядах </w:t>
            </w:r>
            <w:r w:rsidRPr="00031A6B">
              <w:rPr>
                <w:color w:val="000000"/>
                <w:sz w:val="24"/>
                <w:szCs w:val="24"/>
              </w:rPr>
              <w:t>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31A6B">
              <w:rPr>
                <w:color w:val="000000"/>
                <w:sz w:val="24"/>
                <w:szCs w:val="24"/>
              </w:rPr>
              <w:t>экономических показателей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EB13B13" w14:textId="77777777" w:rsidR="00A46B95" w:rsidRPr="00000327" w:rsidRDefault="00A46B95" w:rsidP="00680B06">
            <w:pPr>
              <w:spacing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Pr="00031A6B">
              <w:rPr>
                <w:color w:val="000000"/>
                <w:sz w:val="24"/>
                <w:szCs w:val="24"/>
              </w:rPr>
              <w:t>строить эконометрические модели временных рядов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31A6B">
              <w:rPr>
                <w:color w:val="000000"/>
                <w:sz w:val="24"/>
                <w:szCs w:val="24"/>
              </w:rPr>
              <w:t>экономических показателей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</w:tr>
      <w:tr w:rsidR="00A46B95" w:rsidRPr="00203C36" w14:paraId="628B4A39" w14:textId="77777777" w:rsidTr="00A512E5">
        <w:trPr>
          <w:trHeight w:val="1968"/>
        </w:trPr>
        <w:tc>
          <w:tcPr>
            <w:tcW w:w="1106" w:type="dxa"/>
            <w:vMerge/>
            <w:shd w:val="clear" w:color="auto" w:fill="auto"/>
          </w:tcPr>
          <w:p w14:paraId="6B3BA4FA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3500C2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14:paraId="0E6AF6F5" w14:textId="56C956B9" w:rsidR="00A46B95" w:rsidRPr="002C6679" w:rsidRDefault="00A46B95" w:rsidP="00A512E5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Pr="00E42B1D">
              <w:rPr>
                <w:color w:val="000000"/>
                <w:sz w:val="24"/>
                <w:szCs w:val="24"/>
              </w:rPr>
              <w:t>Использу</w:t>
            </w:r>
            <w:r w:rsidR="00A512E5">
              <w:rPr>
                <w:color w:val="000000"/>
                <w:sz w:val="24"/>
                <w:szCs w:val="24"/>
              </w:rPr>
              <w:t>е</w:t>
            </w:r>
            <w:r w:rsidRPr="00E42B1D">
              <w:rPr>
                <w:color w:val="000000"/>
                <w:sz w:val="24"/>
                <w:szCs w:val="24"/>
              </w:rPr>
              <w:t>т инструменты диагностики изменения состояние объектов управления н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42B1D">
              <w:rPr>
                <w:color w:val="000000"/>
                <w:sz w:val="24"/>
                <w:szCs w:val="24"/>
              </w:rPr>
              <w:t xml:space="preserve"> ранних стадиях в целях прогнозирования результатов их деятельности и предотвращения негативных последствий.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</w:tcPr>
          <w:p w14:paraId="3890DEBC" w14:textId="77777777" w:rsidR="00A46B95" w:rsidRPr="00031A6B" w:rsidRDefault="00A46B95" w:rsidP="00680B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31A6B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Pr="00031A6B">
              <w:rPr>
                <w:bCs/>
                <w:color w:val="000000"/>
                <w:sz w:val="24"/>
                <w:szCs w:val="24"/>
              </w:rPr>
              <w:t>инструменты диагностики состояни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031A6B">
              <w:rPr>
                <w:bCs/>
                <w:color w:val="000000"/>
                <w:sz w:val="24"/>
                <w:szCs w:val="24"/>
              </w:rPr>
              <w:t xml:space="preserve"> объектов управлени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031A6B">
              <w:rPr>
                <w:bCs/>
                <w:color w:val="000000"/>
                <w:sz w:val="24"/>
                <w:szCs w:val="24"/>
              </w:rPr>
              <w:t>.</w:t>
            </w:r>
          </w:p>
          <w:p w14:paraId="28BDA1F3" w14:textId="77777777" w:rsidR="00A46B95" w:rsidRPr="00203C36" w:rsidRDefault="00A46B95" w:rsidP="00680B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выбирать </w:t>
            </w:r>
            <w:r w:rsidRPr="003A5BD9">
              <w:rPr>
                <w:color w:val="000000"/>
                <w:sz w:val="24"/>
                <w:szCs w:val="24"/>
              </w:rPr>
              <w:t>инструменты прогнозировани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A5BD9">
              <w:rPr>
                <w:color w:val="000000"/>
                <w:sz w:val="24"/>
                <w:szCs w:val="24"/>
              </w:rPr>
              <w:t xml:space="preserve"> результатов деятельности объектов управлени</w:t>
            </w:r>
            <w:r>
              <w:rPr>
                <w:color w:val="000000"/>
                <w:sz w:val="24"/>
                <w:szCs w:val="24"/>
              </w:rPr>
              <w:t>я.</w:t>
            </w:r>
          </w:p>
          <w:p w14:paraId="0DFA9DFA" w14:textId="77777777" w:rsidR="00A46B95" w:rsidRPr="00000327" w:rsidRDefault="00A46B95" w:rsidP="00680B06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46B95" w:rsidRPr="00203C36" w14:paraId="3A6279EF" w14:textId="77777777" w:rsidTr="00A512E5">
        <w:trPr>
          <w:trHeight w:val="444"/>
        </w:trPr>
        <w:tc>
          <w:tcPr>
            <w:tcW w:w="1106" w:type="dxa"/>
            <w:vMerge/>
            <w:shd w:val="clear" w:color="auto" w:fill="auto"/>
          </w:tcPr>
          <w:p w14:paraId="14AB54B6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DD8218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4BD47A21" w14:textId="47E0BE80" w:rsidR="00A46B95" w:rsidRDefault="00A46B95" w:rsidP="00A512E5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>Владеет способностью анализировать проблемы финансово</w:t>
            </w:r>
            <w:r>
              <w:rPr>
                <w:rFonts w:eastAsia="Times New Roman" w:cs="Times New Roman"/>
                <w:sz w:val="24"/>
                <w:szCs w:val="24"/>
              </w:rPr>
              <w:t>-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 xml:space="preserve"> экономического состояни</w:t>
            </w:r>
            <w:r w:rsidR="00A512E5">
              <w:rPr>
                <w:rFonts w:eastAsia="Times New Roman" w:cs="Times New Roman"/>
                <w:sz w:val="24"/>
                <w:szCs w:val="24"/>
              </w:rPr>
              <w:t>я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 xml:space="preserve"> организаций и прогнозировать их последствия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315E32A9" w14:textId="77777777" w:rsidR="00A46B95" w:rsidRPr="00203C36" w:rsidRDefault="00A46B95" w:rsidP="00680B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275917">
              <w:rPr>
                <w:color w:val="000000"/>
                <w:sz w:val="24"/>
                <w:szCs w:val="24"/>
              </w:rPr>
              <w:t>инструменты прогнозировани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75917">
              <w:rPr>
                <w:color w:val="000000"/>
                <w:sz w:val="24"/>
                <w:szCs w:val="24"/>
              </w:rPr>
              <w:t xml:space="preserve"> финансово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5917">
              <w:rPr>
                <w:color w:val="000000"/>
                <w:sz w:val="24"/>
                <w:szCs w:val="24"/>
              </w:rPr>
              <w:t xml:space="preserve"> экономического состояни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7591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организации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05CA3BBD" w14:textId="77777777" w:rsidR="00A46B95" w:rsidRPr="00000327" w:rsidRDefault="00A46B95" w:rsidP="00680B06">
            <w:pPr>
              <w:spacing w:line="240" w:lineRule="auto"/>
              <w:jc w:val="left"/>
              <w:rPr>
                <w:b/>
                <w:color w:val="000000"/>
                <w:sz w:val="24"/>
                <w:szCs w:val="24"/>
                <w:u w:val="single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5917">
              <w:rPr>
                <w:color w:val="000000"/>
                <w:sz w:val="24"/>
                <w:szCs w:val="24"/>
              </w:rPr>
              <w:t>строить модели прогнозирование финансово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5917">
              <w:rPr>
                <w:color w:val="000000"/>
                <w:sz w:val="24"/>
                <w:szCs w:val="24"/>
              </w:rPr>
              <w:t xml:space="preserve"> экономического состояния организация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A46B95" w:rsidRPr="00203C36" w14:paraId="031ADBA8" w14:textId="77777777" w:rsidTr="00A512E5">
        <w:trPr>
          <w:trHeight w:val="336"/>
        </w:trPr>
        <w:tc>
          <w:tcPr>
            <w:tcW w:w="1106" w:type="dxa"/>
            <w:vMerge/>
            <w:shd w:val="clear" w:color="auto" w:fill="auto"/>
          </w:tcPr>
          <w:p w14:paraId="6EEC891B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54D55C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6889EA55" w14:textId="77777777" w:rsidR="00A46B95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>Применя</w:t>
            </w:r>
            <w:r>
              <w:rPr>
                <w:rFonts w:eastAsia="Times New Roman" w:cs="Times New Roman"/>
                <w:sz w:val="24"/>
                <w:szCs w:val="24"/>
              </w:rPr>
              <w:t>е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>т интеллектуальные информационные технологии для повышения эффективности управления знаниями.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0DEFBCC4" w14:textId="77777777" w:rsidR="00A46B95" w:rsidRPr="00203C36" w:rsidRDefault="00A46B95" w:rsidP="00680B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6E642B">
              <w:rPr>
                <w:color w:val="000000"/>
                <w:sz w:val="24"/>
                <w:szCs w:val="24"/>
              </w:rPr>
              <w:t>интеллектуальные информационные технологии для прогнозирования состояние организация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41295550" w14:textId="77777777" w:rsidR="00A46B95" w:rsidRPr="00203C36" w:rsidRDefault="00A46B95" w:rsidP="00680B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выбирать </w:t>
            </w:r>
            <w:r>
              <w:rPr>
                <w:rFonts w:eastAsia="Times New Roman" w:cs="Times New Roman"/>
                <w:sz w:val="24"/>
                <w:szCs w:val="24"/>
              </w:rPr>
              <w:t>прикладное программное обеспечение в зависимости от решаемых   задач.</w:t>
            </w:r>
          </w:p>
          <w:p w14:paraId="3BA6A529" w14:textId="77777777" w:rsidR="00A46B95" w:rsidRPr="00000327" w:rsidRDefault="00A46B95" w:rsidP="00680B06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46B95" w:rsidRPr="00203C36" w14:paraId="09FFD41F" w14:textId="77777777" w:rsidTr="00A512E5">
        <w:trPr>
          <w:trHeight w:val="436"/>
        </w:trPr>
        <w:tc>
          <w:tcPr>
            <w:tcW w:w="1106" w:type="dxa"/>
            <w:vMerge w:val="restart"/>
            <w:shd w:val="clear" w:color="auto" w:fill="auto"/>
          </w:tcPr>
          <w:p w14:paraId="386973A1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03C36">
              <w:rPr>
                <w:color w:val="000000"/>
                <w:sz w:val="24"/>
                <w:szCs w:val="24"/>
              </w:rPr>
              <w:t>УК-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085B8CA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6E642B">
              <w:rPr>
                <w:color w:val="000000"/>
                <w:sz w:val="24"/>
                <w:szCs w:val="24"/>
              </w:rPr>
              <w:t>пособность управлять проектом на всех этапах его жизненного цикла.</w:t>
            </w:r>
          </w:p>
          <w:p w14:paraId="650EEAEF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857AC98" w14:textId="74EF729D" w:rsidR="00A46B95" w:rsidRPr="001B7659" w:rsidRDefault="00A46B95" w:rsidP="00680B0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1B7659">
              <w:rPr>
                <w:rFonts w:cs="Times New Roman"/>
                <w:sz w:val="24"/>
                <w:szCs w:val="24"/>
              </w:rPr>
              <w:t>Применяет</w:t>
            </w:r>
            <w:r w:rsidRPr="006E642B">
              <w:rPr>
                <w:rFonts w:cs="Times New Roman"/>
                <w:sz w:val="24"/>
                <w:szCs w:val="24"/>
              </w:rPr>
              <w:t xml:space="preserve"> основные инструменты планировани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6E642B">
              <w:rPr>
                <w:rFonts w:cs="Times New Roman"/>
                <w:sz w:val="24"/>
                <w:szCs w:val="24"/>
              </w:rPr>
              <w:t xml:space="preserve"> проекта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Pr="006E642B">
              <w:rPr>
                <w:rFonts w:cs="Times New Roman"/>
                <w:sz w:val="24"/>
                <w:szCs w:val="24"/>
              </w:rPr>
              <w:t xml:space="preserve"> </w:t>
            </w:r>
            <w:r w:rsidR="00A512E5">
              <w:rPr>
                <w:rFonts w:cs="Times New Roman"/>
                <w:sz w:val="24"/>
                <w:szCs w:val="24"/>
              </w:rPr>
              <w:t xml:space="preserve">в </w:t>
            </w:r>
            <w:r w:rsidRPr="006E642B">
              <w:rPr>
                <w:rFonts w:cs="Times New Roman"/>
                <w:sz w:val="24"/>
                <w:szCs w:val="24"/>
              </w:rPr>
              <w:t>частности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формирует иерархическую структуру работ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расписание проекта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необходимые ресурсы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стоимость</w:t>
            </w:r>
            <w:r w:rsidRPr="006E642B">
              <w:rPr>
                <w:rFonts w:cs="Times New Roman"/>
                <w:sz w:val="24"/>
                <w:szCs w:val="24"/>
              </w:rPr>
              <w:t xml:space="preserve"> и бюджет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планирует закупки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коммуникации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6E642B">
              <w:rPr>
                <w:rFonts w:cs="Times New Roman"/>
                <w:sz w:val="24"/>
                <w:szCs w:val="24"/>
              </w:rPr>
              <w:t>качество и управления рисками проекта и другое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2684E790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53B43675" w14:textId="77777777" w:rsidR="00A46B95" w:rsidRPr="00203C36" w:rsidRDefault="00A46B95" w:rsidP="00680B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sz w:val="24"/>
                <w:szCs w:val="24"/>
                <w:u w:val="single"/>
              </w:rPr>
              <w:t>Знать</w:t>
            </w:r>
            <w:r w:rsidRPr="00203C36">
              <w:rPr>
                <w:sz w:val="24"/>
                <w:szCs w:val="24"/>
              </w:rPr>
              <w:t xml:space="preserve"> </w:t>
            </w:r>
            <w:r w:rsidRPr="0065276B">
              <w:rPr>
                <w:sz w:val="24"/>
                <w:szCs w:val="24"/>
              </w:rPr>
              <w:t>основные инструменты математического программирования</w:t>
            </w:r>
            <w:r>
              <w:rPr>
                <w:sz w:val="24"/>
                <w:szCs w:val="24"/>
              </w:rPr>
              <w:t>,</w:t>
            </w:r>
            <w:r w:rsidRPr="0065276B">
              <w:rPr>
                <w:sz w:val="24"/>
                <w:szCs w:val="24"/>
              </w:rPr>
              <w:t xml:space="preserve"> используемые при планировании проекта</w:t>
            </w:r>
            <w:r>
              <w:rPr>
                <w:sz w:val="24"/>
                <w:szCs w:val="24"/>
              </w:rPr>
              <w:t>.</w:t>
            </w:r>
          </w:p>
          <w:p w14:paraId="439A1AB8" w14:textId="77777777" w:rsidR="00A46B95" w:rsidRPr="00203C36" w:rsidRDefault="00A46B95" w:rsidP="00680B06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65276B">
              <w:rPr>
                <w:b/>
                <w:sz w:val="24"/>
                <w:szCs w:val="24"/>
                <w:u w:val="single"/>
              </w:rPr>
              <w:t>Уметь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5276B">
              <w:rPr>
                <w:bCs/>
                <w:sz w:val="24"/>
                <w:szCs w:val="24"/>
              </w:rPr>
              <w:t>использовать программные продукты для планирования проекта и управления рисками проекта.</w:t>
            </w:r>
            <w:r w:rsidRPr="00203C36">
              <w:rPr>
                <w:sz w:val="24"/>
                <w:szCs w:val="24"/>
              </w:rPr>
              <w:t xml:space="preserve"> </w:t>
            </w:r>
          </w:p>
        </w:tc>
      </w:tr>
      <w:tr w:rsidR="00A46B95" w:rsidRPr="00203C36" w14:paraId="653B218E" w14:textId="77777777" w:rsidTr="00A512E5">
        <w:trPr>
          <w:trHeight w:val="435"/>
        </w:trPr>
        <w:tc>
          <w:tcPr>
            <w:tcW w:w="1106" w:type="dxa"/>
            <w:vMerge/>
            <w:shd w:val="clear" w:color="auto" w:fill="auto"/>
          </w:tcPr>
          <w:p w14:paraId="3679637B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EA44B1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B5A206D" w14:textId="77777777" w:rsidR="00A46B95" w:rsidRPr="00203C36" w:rsidRDefault="00A46B95" w:rsidP="00680B06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Pr="0065276B">
              <w:rPr>
                <w:color w:val="000000"/>
                <w:sz w:val="24"/>
                <w:szCs w:val="24"/>
              </w:rPr>
              <w:t>Осуществляют руководство исполнителями проекта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применяет инструменты контроля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содержани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65276B">
              <w:rPr>
                <w:color w:val="000000"/>
                <w:sz w:val="24"/>
                <w:szCs w:val="24"/>
              </w:rPr>
              <w:t xml:space="preserve"> и управления изменениями в проекте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реализует мероприятия по обеспечению ресурсами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распределению информации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подготовк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65276B">
              <w:rPr>
                <w:color w:val="000000"/>
                <w:sz w:val="24"/>
                <w:szCs w:val="24"/>
              </w:rPr>
              <w:t xml:space="preserve"> отчетов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мониторингу и управлению </w:t>
            </w:r>
            <w:r>
              <w:rPr>
                <w:color w:val="000000"/>
                <w:sz w:val="24"/>
                <w:szCs w:val="24"/>
              </w:rPr>
              <w:t xml:space="preserve">сроками, </w:t>
            </w:r>
            <w:r w:rsidRPr="0065276B">
              <w:rPr>
                <w:color w:val="000000"/>
                <w:sz w:val="24"/>
                <w:szCs w:val="24"/>
              </w:rPr>
              <w:t>стоимостью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качеством и рисками проекта</w:t>
            </w:r>
            <w:r w:rsidRPr="001B765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14:paraId="2B9AE58B" w14:textId="77777777" w:rsidR="00A46B95" w:rsidRPr="00203C36" w:rsidRDefault="00A46B95" w:rsidP="00680B0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5A6919">
              <w:rPr>
                <w:color w:val="000000"/>
                <w:sz w:val="24"/>
                <w:szCs w:val="24"/>
              </w:rPr>
              <w:t xml:space="preserve">инструменты подготовки отчетов </w:t>
            </w:r>
            <w:r>
              <w:rPr>
                <w:color w:val="000000"/>
                <w:sz w:val="24"/>
                <w:szCs w:val="24"/>
              </w:rPr>
              <w:t xml:space="preserve">по </w:t>
            </w:r>
            <w:r w:rsidRPr="005A6919">
              <w:rPr>
                <w:color w:val="000000"/>
                <w:sz w:val="24"/>
                <w:szCs w:val="24"/>
              </w:rPr>
              <w:t>реализации проектов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7064C735" w14:textId="77777777" w:rsidR="00A46B95" w:rsidRPr="00203C36" w:rsidRDefault="00A46B95" w:rsidP="00680B06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  <w:u w:val="single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203C36">
              <w:rPr>
                <w:color w:val="000000"/>
                <w:sz w:val="24"/>
                <w:szCs w:val="24"/>
              </w:rPr>
              <w:t xml:space="preserve"> применять</w:t>
            </w:r>
            <w:r w:rsidRPr="005A6919">
              <w:rPr>
                <w:color w:val="000000"/>
                <w:sz w:val="24"/>
                <w:szCs w:val="24"/>
              </w:rPr>
              <w:t xml:space="preserve"> инструменты подготовки отчетов </w:t>
            </w:r>
            <w:r>
              <w:rPr>
                <w:color w:val="000000"/>
                <w:sz w:val="24"/>
                <w:szCs w:val="24"/>
              </w:rPr>
              <w:t xml:space="preserve">по </w:t>
            </w:r>
            <w:r w:rsidRPr="005A6919">
              <w:rPr>
                <w:color w:val="000000"/>
                <w:sz w:val="24"/>
                <w:szCs w:val="24"/>
              </w:rPr>
              <w:t>реализации проектов</w:t>
            </w:r>
            <w:r w:rsidRPr="00203C36">
              <w:rPr>
                <w:color w:val="000000"/>
                <w:sz w:val="24"/>
                <w:szCs w:val="24"/>
              </w:rPr>
              <w:t>.</w:t>
            </w:r>
          </w:p>
        </w:tc>
      </w:tr>
    </w:tbl>
    <w:p w14:paraId="113F00E0" w14:textId="77777777" w:rsidR="0085110C" w:rsidRDefault="0085110C"/>
    <w:p w14:paraId="391157CF" w14:textId="77777777" w:rsidR="00BA1FD2" w:rsidRPr="00B51C16" w:rsidRDefault="00BA1FD2" w:rsidP="00BA1FD2">
      <w:pPr>
        <w:rPr>
          <w:b/>
          <w:szCs w:val="28"/>
        </w:rPr>
      </w:pPr>
      <w:r w:rsidRPr="00B51C16">
        <w:rPr>
          <w:b/>
          <w:szCs w:val="28"/>
        </w:rPr>
        <w:t>3. Место дисциплины в структуре образовательной программы</w:t>
      </w:r>
    </w:p>
    <w:p w14:paraId="18B54097" w14:textId="63796457" w:rsidR="00A46B95" w:rsidRPr="00B51C16" w:rsidRDefault="00A46B95" w:rsidP="00A46B95">
      <w:pPr>
        <w:spacing w:line="240" w:lineRule="auto"/>
        <w:ind w:firstLine="426"/>
        <w:rPr>
          <w:szCs w:val="28"/>
        </w:rPr>
      </w:pPr>
      <w:r w:rsidRPr="00B51C16">
        <w:rPr>
          <w:color w:val="000000"/>
          <w:szCs w:val="28"/>
        </w:rPr>
        <w:t>Дисциплина «</w:t>
      </w:r>
      <w:r w:rsidRPr="007574B1">
        <w:rPr>
          <w:rFonts w:eastAsia="Times New Roman" w:cs="Times New Roman"/>
          <w:bCs/>
          <w:szCs w:val="28"/>
        </w:rPr>
        <w:t>Математическое моделирование и количественные методы исследований в менеджменте</w:t>
      </w:r>
      <w:r w:rsidRPr="00B51C16">
        <w:rPr>
          <w:color w:val="000000"/>
          <w:szCs w:val="28"/>
        </w:rPr>
        <w:t xml:space="preserve">» </w:t>
      </w:r>
      <w:r>
        <w:rPr>
          <w:color w:val="000000"/>
          <w:szCs w:val="28"/>
        </w:rPr>
        <w:t xml:space="preserve">относится к </w:t>
      </w:r>
      <w:r w:rsidRPr="005A6919">
        <w:rPr>
          <w:rFonts w:eastAsia="Times New Roman" w:cs="Times New Roman"/>
          <w:szCs w:val="28"/>
        </w:rPr>
        <w:t>модулю дисциплин, инвариантных для направления подготовки, отражающих специфику Вуза.</w:t>
      </w:r>
      <w:r>
        <w:rPr>
          <w:color w:val="000000"/>
          <w:szCs w:val="28"/>
        </w:rPr>
        <w:t xml:space="preserve"> </w:t>
      </w:r>
      <w:r w:rsidRPr="00B51C16">
        <w:rPr>
          <w:szCs w:val="28"/>
        </w:rPr>
        <w:t>Дисциплина «</w:t>
      </w:r>
      <w:r w:rsidRPr="007574B1">
        <w:rPr>
          <w:rFonts w:eastAsia="Times New Roman" w:cs="Times New Roman"/>
          <w:bCs/>
          <w:szCs w:val="28"/>
        </w:rPr>
        <w:t>Математическое моделирование и количественные методы исследований в менеджменте</w:t>
      </w:r>
      <w:r w:rsidRPr="00B51C16">
        <w:rPr>
          <w:szCs w:val="28"/>
        </w:rPr>
        <w:t>» базируется на знаниях, полученных в рамках базовых дисциплин: «</w:t>
      </w:r>
      <w:r>
        <w:rPr>
          <w:szCs w:val="28"/>
        </w:rPr>
        <w:t xml:space="preserve">Экономическая теория и управление бизнесом», </w:t>
      </w:r>
      <w:r w:rsidRPr="00B51C16">
        <w:rPr>
          <w:szCs w:val="28"/>
        </w:rPr>
        <w:t>«</w:t>
      </w:r>
      <w:r>
        <w:rPr>
          <w:szCs w:val="28"/>
        </w:rPr>
        <w:t>М</w:t>
      </w:r>
      <w:r w:rsidRPr="00B51C16">
        <w:rPr>
          <w:szCs w:val="28"/>
        </w:rPr>
        <w:t xml:space="preserve">атематика», «Экономическая </w:t>
      </w:r>
      <w:r>
        <w:rPr>
          <w:szCs w:val="28"/>
        </w:rPr>
        <w:t>статистика</w:t>
      </w:r>
      <w:r w:rsidRPr="00B51C16">
        <w:rPr>
          <w:szCs w:val="28"/>
        </w:rPr>
        <w:t xml:space="preserve">», </w:t>
      </w:r>
      <w:r>
        <w:rPr>
          <w:szCs w:val="28"/>
        </w:rPr>
        <w:t xml:space="preserve">«Микроэкономика», «Макроэкономика», </w:t>
      </w:r>
      <w:r w:rsidRPr="00B51C16">
        <w:rPr>
          <w:szCs w:val="28"/>
        </w:rPr>
        <w:t>«</w:t>
      </w:r>
      <w:r>
        <w:rPr>
          <w:szCs w:val="28"/>
        </w:rPr>
        <w:t>Стратегический финансовый менеджмент</w:t>
      </w:r>
      <w:r w:rsidRPr="00B51C16">
        <w:rPr>
          <w:szCs w:val="28"/>
        </w:rPr>
        <w:t>».</w:t>
      </w:r>
    </w:p>
    <w:p w14:paraId="00753461" w14:textId="77777777" w:rsidR="00BA1FD2" w:rsidRPr="00B51C16" w:rsidRDefault="00BA1FD2" w:rsidP="00BA1FD2">
      <w:pPr>
        <w:ind w:firstLine="709"/>
        <w:rPr>
          <w:sz w:val="24"/>
          <w:szCs w:val="24"/>
        </w:rPr>
      </w:pPr>
    </w:p>
    <w:p w14:paraId="2B672729" w14:textId="77777777" w:rsidR="00BA1FD2" w:rsidRDefault="00BA1FD2" w:rsidP="00BA1FD2">
      <w:pPr>
        <w:ind w:firstLine="709"/>
        <w:rPr>
          <w:rFonts w:eastAsia="Times New Roman"/>
          <w:b/>
          <w:bCs/>
          <w:szCs w:val="26"/>
        </w:rPr>
      </w:pPr>
      <w:r w:rsidRPr="00B51C16">
        <w:rPr>
          <w:b/>
          <w:szCs w:val="28"/>
        </w:rPr>
        <w:t xml:space="preserve"> 4. </w:t>
      </w:r>
      <w:r w:rsidRPr="00B51C16">
        <w:rPr>
          <w:rFonts w:eastAsia="Times New Roman"/>
          <w:b/>
          <w:bCs/>
          <w:szCs w:val="26"/>
        </w:rPr>
        <w:t xml:space="preserve">Объем дисциплины </w:t>
      </w:r>
      <w:r>
        <w:rPr>
          <w:rFonts w:eastAsia="Times New Roman"/>
          <w:b/>
          <w:bCs/>
          <w:szCs w:val="26"/>
        </w:rPr>
        <w:t xml:space="preserve">(модуля) </w:t>
      </w:r>
      <w:r w:rsidRPr="00B51C16">
        <w:rPr>
          <w:rFonts w:eastAsia="Times New Roman"/>
          <w:b/>
          <w:bCs/>
          <w:szCs w:val="26"/>
        </w:rPr>
        <w:t>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59D3C54A" w14:textId="77777777" w:rsidR="00830E35" w:rsidRDefault="00830E35" w:rsidP="004F4EE3">
      <w:pPr>
        <w:spacing w:after="85" w:line="240" w:lineRule="auto"/>
        <w:ind w:left="-6" w:right="62"/>
      </w:pPr>
      <w:r>
        <w:t xml:space="preserve">Общая трудоёмкость дисциплины составляет 3 зачётные единицы. </w:t>
      </w:r>
    </w:p>
    <w:p w14:paraId="2C44997A" w14:textId="77777777" w:rsidR="00830E35" w:rsidRDefault="00830E35" w:rsidP="004F4EE3">
      <w:pPr>
        <w:spacing w:after="85" w:line="240" w:lineRule="auto"/>
        <w:ind w:left="-5" w:right="64"/>
      </w:pPr>
      <w:r>
        <w:t xml:space="preserve">Вид промежуточной аттестации – экзамен. </w:t>
      </w:r>
    </w:p>
    <w:p w14:paraId="5EC09EE2" w14:textId="77777777" w:rsidR="00830E35" w:rsidRDefault="00830E35" w:rsidP="004F4EE3">
      <w:pPr>
        <w:spacing w:after="83" w:line="240" w:lineRule="auto"/>
        <w:ind w:left="-5" w:right="64"/>
      </w:pPr>
      <w:r>
        <w:t xml:space="preserve">Вид текущего контроля – контрольная работа. </w:t>
      </w:r>
    </w:p>
    <w:p w14:paraId="1E9C1B78" w14:textId="77777777" w:rsidR="00830E35" w:rsidRDefault="00830E35" w:rsidP="004F4EE3">
      <w:pPr>
        <w:spacing w:line="240" w:lineRule="auto"/>
        <w:jc w:val="left"/>
      </w:pPr>
      <w:r>
        <w:rPr>
          <w:rFonts w:eastAsia="Times New Roman" w:cs="Times New Roman"/>
          <w:i/>
          <w:u w:val="single" w:color="000000"/>
        </w:rPr>
        <w:t>Очная / заочная форма обучения</w:t>
      </w:r>
      <w:r>
        <w:rPr>
          <w:rFonts w:eastAsia="Times New Roman" w:cs="Times New Roman"/>
          <w:i/>
        </w:rPr>
        <w:t xml:space="preserve"> </w:t>
      </w:r>
    </w:p>
    <w:p w14:paraId="07DA338B" w14:textId="0350C329" w:rsidR="00BA1FD2" w:rsidRPr="00F71381" w:rsidRDefault="00F71381" w:rsidP="00F71381">
      <w:pPr>
        <w:spacing w:line="240" w:lineRule="auto"/>
        <w:jc w:val="right"/>
        <w:rPr>
          <w:rFonts w:eastAsia="Times New Roman"/>
          <w:sz w:val="24"/>
          <w:szCs w:val="24"/>
        </w:rPr>
      </w:pPr>
      <w:r w:rsidRPr="00F71381">
        <w:rPr>
          <w:rFonts w:eastAsia="Times New Roman"/>
          <w:sz w:val="24"/>
          <w:szCs w:val="24"/>
        </w:rPr>
        <w:t>Таблица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2268"/>
      </w:tblGrid>
      <w:tr w:rsidR="00BA1FD2" w:rsidRPr="00B51C16" w14:paraId="0C11FA2E" w14:textId="77777777" w:rsidTr="00F71381">
        <w:tc>
          <w:tcPr>
            <w:tcW w:w="5353" w:type="dxa"/>
            <w:shd w:val="clear" w:color="auto" w:fill="auto"/>
          </w:tcPr>
          <w:p w14:paraId="58F80A7A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  <w:rPr>
                <w:b/>
                <w:bCs/>
                <w:color w:val="1F497D"/>
                <w:kern w:val="24"/>
              </w:rPr>
            </w:pPr>
            <w:r w:rsidRPr="00B51C16"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2410" w:type="dxa"/>
            <w:shd w:val="clear" w:color="auto" w:fill="auto"/>
          </w:tcPr>
          <w:p w14:paraId="3EB6CB64" w14:textId="77777777" w:rsidR="00BA1FD2" w:rsidRDefault="00BA1FD2" w:rsidP="00EE06D7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1C16">
              <w:rPr>
                <w:b/>
                <w:bCs/>
              </w:rPr>
              <w:t>Всего</w:t>
            </w:r>
          </w:p>
          <w:p w14:paraId="05A58E0E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1F497D"/>
                <w:kern w:val="24"/>
              </w:rPr>
            </w:pPr>
            <w:r w:rsidRPr="00B51C16">
              <w:rPr>
                <w:b/>
                <w:bCs/>
              </w:rPr>
              <w:t>(в з</w:t>
            </w:r>
            <w:r>
              <w:rPr>
                <w:b/>
                <w:bCs/>
              </w:rPr>
              <w:t>.</w:t>
            </w:r>
            <w:r w:rsidRPr="009843FF">
              <w:rPr>
                <w:b/>
                <w:bCs/>
              </w:rPr>
              <w:t>/</w:t>
            </w:r>
            <w:r w:rsidRPr="00B51C16">
              <w:rPr>
                <w:b/>
                <w:bCs/>
              </w:rPr>
              <w:t>е</w:t>
            </w:r>
            <w:r>
              <w:rPr>
                <w:b/>
                <w:bCs/>
              </w:rPr>
              <w:t>.</w:t>
            </w:r>
            <w:r w:rsidRPr="00B51C16">
              <w:rPr>
                <w:b/>
                <w:bCs/>
              </w:rPr>
              <w:t xml:space="preserve"> и часах)</w:t>
            </w:r>
          </w:p>
        </w:tc>
        <w:tc>
          <w:tcPr>
            <w:tcW w:w="2268" w:type="dxa"/>
            <w:shd w:val="clear" w:color="auto" w:fill="auto"/>
          </w:tcPr>
          <w:p w14:paraId="3B475094" w14:textId="61B8F459" w:rsidR="00BA1FD2" w:rsidRDefault="00BA1FD2" w:rsidP="00EE06D7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1C16">
              <w:rPr>
                <w:b/>
                <w:bCs/>
              </w:rPr>
              <w:t xml:space="preserve">Модуль </w:t>
            </w:r>
            <w:r w:rsidR="00830E35">
              <w:rPr>
                <w:b/>
                <w:bCs/>
              </w:rPr>
              <w:t>3</w:t>
            </w:r>
          </w:p>
          <w:p w14:paraId="39EB1F06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1F497D"/>
                <w:kern w:val="24"/>
              </w:rPr>
            </w:pPr>
            <w:r w:rsidRPr="00B51C16">
              <w:rPr>
                <w:b/>
                <w:bCs/>
              </w:rPr>
              <w:t>(в часах)</w:t>
            </w:r>
          </w:p>
        </w:tc>
      </w:tr>
      <w:tr w:rsidR="00BA1FD2" w:rsidRPr="00B51C16" w14:paraId="073C833E" w14:textId="77777777" w:rsidTr="00F71381">
        <w:tc>
          <w:tcPr>
            <w:tcW w:w="5353" w:type="dxa"/>
            <w:shd w:val="clear" w:color="auto" w:fill="auto"/>
          </w:tcPr>
          <w:p w14:paraId="28B777C0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</w:pPr>
            <w:r w:rsidRPr="00B51C16">
              <w:rPr>
                <w:bCs/>
              </w:rPr>
              <w:t>Общая трудоемкость дисциплины</w:t>
            </w:r>
          </w:p>
        </w:tc>
        <w:tc>
          <w:tcPr>
            <w:tcW w:w="2410" w:type="dxa"/>
            <w:shd w:val="clear" w:color="auto" w:fill="auto"/>
          </w:tcPr>
          <w:p w14:paraId="2179CDB4" w14:textId="77777777" w:rsidR="00BA1FD2" w:rsidRPr="00B51C16" w:rsidRDefault="00A52B0E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bCs/>
              </w:rPr>
              <w:t>3</w:t>
            </w:r>
            <w:r w:rsidR="00BA1FD2" w:rsidRPr="00B51C16">
              <w:rPr>
                <w:bCs/>
              </w:rPr>
              <w:t xml:space="preserve"> </w:t>
            </w:r>
            <w:r w:rsidR="00BA1FD2">
              <w:rPr>
                <w:bCs/>
              </w:rPr>
              <w:t>з.</w:t>
            </w:r>
            <w:r w:rsidR="00BA1FD2">
              <w:rPr>
                <w:bCs/>
                <w:lang w:val="en-US"/>
              </w:rPr>
              <w:t>/</w:t>
            </w:r>
            <w:r w:rsidR="00BA1FD2">
              <w:rPr>
                <w:bCs/>
              </w:rPr>
              <w:t>е.,</w:t>
            </w:r>
            <w:r w:rsidR="00BA1FD2" w:rsidRPr="00B51C16">
              <w:rPr>
                <w:bCs/>
              </w:rPr>
              <w:t xml:space="preserve"> 1</w:t>
            </w:r>
            <w:r>
              <w:rPr>
                <w:bCs/>
              </w:rPr>
              <w:t>08</w:t>
            </w:r>
            <w:r w:rsidR="00BA1FD2">
              <w:rPr>
                <w:bCs/>
              </w:rPr>
              <w:t xml:space="preserve"> ч.</w:t>
            </w:r>
          </w:p>
        </w:tc>
        <w:tc>
          <w:tcPr>
            <w:tcW w:w="2268" w:type="dxa"/>
            <w:shd w:val="clear" w:color="auto" w:fill="auto"/>
          </w:tcPr>
          <w:p w14:paraId="58D53AC5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center"/>
            </w:pPr>
            <w:r w:rsidRPr="00B51C16">
              <w:rPr>
                <w:bCs/>
              </w:rPr>
              <w:t>1</w:t>
            </w:r>
            <w:r w:rsidR="00A52B0E">
              <w:rPr>
                <w:bCs/>
              </w:rPr>
              <w:t>08</w:t>
            </w:r>
          </w:p>
        </w:tc>
      </w:tr>
      <w:tr w:rsidR="00BA1FD2" w:rsidRPr="00B51C16" w14:paraId="3F5B8605" w14:textId="77777777" w:rsidTr="00F71381">
        <w:tc>
          <w:tcPr>
            <w:tcW w:w="5353" w:type="dxa"/>
            <w:shd w:val="clear" w:color="auto" w:fill="auto"/>
          </w:tcPr>
          <w:p w14:paraId="378395AD" w14:textId="77777777" w:rsidR="00BA1FD2" w:rsidRPr="008D3AA9" w:rsidRDefault="00BA1FD2" w:rsidP="00EE06D7">
            <w:pPr>
              <w:pStyle w:val="a9"/>
              <w:spacing w:before="0" w:beforeAutospacing="0" w:after="0" w:afterAutospacing="0"/>
              <w:jc w:val="both"/>
              <w:rPr>
                <w:b/>
                <w:bCs/>
                <w:i/>
              </w:rPr>
            </w:pPr>
            <w:r w:rsidRPr="008D3AA9">
              <w:rPr>
                <w:b/>
                <w:bCs/>
                <w:i/>
              </w:rPr>
              <w:t>Контактная работа</w:t>
            </w:r>
          </w:p>
          <w:p w14:paraId="4E11D182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</w:pPr>
            <w:r w:rsidRPr="008D3AA9">
              <w:rPr>
                <w:b/>
                <w:bCs/>
                <w:i/>
              </w:rPr>
              <w:t>- Аудиторные занятия</w:t>
            </w:r>
          </w:p>
        </w:tc>
        <w:tc>
          <w:tcPr>
            <w:tcW w:w="2410" w:type="dxa"/>
            <w:shd w:val="clear" w:color="auto" w:fill="auto"/>
          </w:tcPr>
          <w:p w14:paraId="1C9F42E4" w14:textId="600970CE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t>32</w:t>
            </w:r>
            <w:r>
              <w:rPr>
                <w:lang w:val="en-US"/>
              </w:rPr>
              <w:t>/</w:t>
            </w:r>
            <w:r w:rsidR="00A52B0E">
              <w:t>16</w:t>
            </w:r>
          </w:p>
        </w:tc>
        <w:tc>
          <w:tcPr>
            <w:tcW w:w="2268" w:type="dxa"/>
            <w:shd w:val="clear" w:color="auto" w:fill="auto"/>
          </w:tcPr>
          <w:p w14:paraId="24D5F66D" w14:textId="3A4A4B7C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32/</w:t>
            </w:r>
            <w:r w:rsidR="00A52B0E">
              <w:t>16</w:t>
            </w:r>
          </w:p>
        </w:tc>
      </w:tr>
      <w:tr w:rsidR="00BA1FD2" w:rsidRPr="00B51C16" w14:paraId="05C78D9C" w14:textId="77777777" w:rsidTr="00F71381">
        <w:tc>
          <w:tcPr>
            <w:tcW w:w="5353" w:type="dxa"/>
            <w:shd w:val="clear" w:color="auto" w:fill="auto"/>
          </w:tcPr>
          <w:p w14:paraId="3531402A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</w:pPr>
            <w:r w:rsidRPr="00B51C16">
              <w:rPr>
                <w:bCs/>
              </w:rPr>
              <w:t>Лекции</w:t>
            </w:r>
          </w:p>
        </w:tc>
        <w:tc>
          <w:tcPr>
            <w:tcW w:w="2410" w:type="dxa"/>
            <w:shd w:val="clear" w:color="auto" w:fill="auto"/>
          </w:tcPr>
          <w:p w14:paraId="3D7756A3" w14:textId="3245B347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8/</w:t>
            </w:r>
            <w:r w:rsidR="00BA1FD2">
              <w:t>4</w:t>
            </w:r>
          </w:p>
        </w:tc>
        <w:tc>
          <w:tcPr>
            <w:tcW w:w="2268" w:type="dxa"/>
            <w:shd w:val="clear" w:color="auto" w:fill="auto"/>
          </w:tcPr>
          <w:p w14:paraId="26437AB7" w14:textId="66CEF28B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8/</w:t>
            </w:r>
            <w:r w:rsidR="00BA1FD2">
              <w:t>4</w:t>
            </w:r>
          </w:p>
        </w:tc>
      </w:tr>
      <w:tr w:rsidR="00BA1FD2" w:rsidRPr="00B51C16" w14:paraId="55F859E0" w14:textId="77777777" w:rsidTr="00F71381">
        <w:tc>
          <w:tcPr>
            <w:tcW w:w="5353" w:type="dxa"/>
            <w:shd w:val="clear" w:color="auto" w:fill="auto"/>
          </w:tcPr>
          <w:p w14:paraId="539045F4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</w:pPr>
            <w:r>
              <w:rPr>
                <w:bCs/>
              </w:rPr>
              <w:t>Семинары, п</w:t>
            </w:r>
            <w:r w:rsidRPr="00B51C16">
              <w:rPr>
                <w:bCs/>
              </w:rPr>
              <w:t>рактические занятия</w:t>
            </w:r>
          </w:p>
        </w:tc>
        <w:tc>
          <w:tcPr>
            <w:tcW w:w="2410" w:type="dxa"/>
            <w:shd w:val="clear" w:color="auto" w:fill="auto"/>
          </w:tcPr>
          <w:p w14:paraId="60D888E4" w14:textId="2E916E79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24/</w:t>
            </w:r>
            <w:r w:rsidR="00A52B0E">
              <w:t>1</w:t>
            </w:r>
            <w:r w:rsidR="00BA1FD2" w:rsidRPr="00B51C16">
              <w:t>2</w:t>
            </w:r>
          </w:p>
        </w:tc>
        <w:tc>
          <w:tcPr>
            <w:tcW w:w="2268" w:type="dxa"/>
            <w:shd w:val="clear" w:color="auto" w:fill="auto"/>
          </w:tcPr>
          <w:p w14:paraId="6E087834" w14:textId="097F754E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24/</w:t>
            </w:r>
            <w:r w:rsidR="00A52B0E">
              <w:t>1</w:t>
            </w:r>
            <w:r w:rsidR="00BA1FD2" w:rsidRPr="00B51C16">
              <w:t>2</w:t>
            </w:r>
          </w:p>
        </w:tc>
      </w:tr>
      <w:tr w:rsidR="00BA1FD2" w:rsidRPr="00B51C16" w14:paraId="3FB462E8" w14:textId="77777777" w:rsidTr="00F71381">
        <w:tc>
          <w:tcPr>
            <w:tcW w:w="5353" w:type="dxa"/>
            <w:shd w:val="clear" w:color="auto" w:fill="auto"/>
          </w:tcPr>
          <w:p w14:paraId="339CD14C" w14:textId="77777777" w:rsidR="00BA1FD2" w:rsidRPr="008D3AA9" w:rsidRDefault="00BA1FD2" w:rsidP="00EE06D7">
            <w:pPr>
              <w:pStyle w:val="a9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8D3AA9">
              <w:rPr>
                <w:b/>
                <w:bCs/>
                <w:i/>
              </w:rPr>
              <w:t>Самостоятельная работа</w:t>
            </w:r>
          </w:p>
        </w:tc>
        <w:tc>
          <w:tcPr>
            <w:tcW w:w="2410" w:type="dxa"/>
            <w:shd w:val="clear" w:color="auto" w:fill="auto"/>
          </w:tcPr>
          <w:p w14:paraId="2216322B" w14:textId="31EA3F7A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76/</w:t>
            </w:r>
            <w:r w:rsidR="00A52B0E">
              <w:t>92</w:t>
            </w:r>
          </w:p>
        </w:tc>
        <w:tc>
          <w:tcPr>
            <w:tcW w:w="2268" w:type="dxa"/>
            <w:shd w:val="clear" w:color="auto" w:fill="auto"/>
          </w:tcPr>
          <w:p w14:paraId="488F6221" w14:textId="21AD0451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76/</w:t>
            </w:r>
            <w:r w:rsidR="00A52B0E">
              <w:t>92</w:t>
            </w:r>
          </w:p>
        </w:tc>
      </w:tr>
      <w:tr w:rsidR="00BA1FD2" w:rsidRPr="00B51C16" w14:paraId="3992ED63" w14:textId="77777777" w:rsidTr="00F71381">
        <w:tc>
          <w:tcPr>
            <w:tcW w:w="5353" w:type="dxa"/>
            <w:shd w:val="clear" w:color="auto" w:fill="auto"/>
          </w:tcPr>
          <w:p w14:paraId="06432CBC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</w:pPr>
            <w:r w:rsidRPr="00B51C16">
              <w:rPr>
                <w:bCs/>
              </w:rPr>
              <w:t>В</w:t>
            </w:r>
            <w:r>
              <w:rPr>
                <w:bCs/>
              </w:rPr>
              <w:t>ид текущего контроля</w:t>
            </w:r>
          </w:p>
        </w:tc>
        <w:tc>
          <w:tcPr>
            <w:tcW w:w="2410" w:type="dxa"/>
            <w:shd w:val="clear" w:color="auto" w:fill="auto"/>
          </w:tcPr>
          <w:p w14:paraId="5A17E297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center"/>
            </w:pPr>
            <w:r>
              <w:t>Контрольная работа</w:t>
            </w:r>
          </w:p>
        </w:tc>
        <w:tc>
          <w:tcPr>
            <w:tcW w:w="2268" w:type="dxa"/>
            <w:shd w:val="clear" w:color="auto" w:fill="auto"/>
          </w:tcPr>
          <w:p w14:paraId="615CA0D5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center"/>
            </w:pPr>
            <w:r>
              <w:t>Контрольная работа</w:t>
            </w:r>
          </w:p>
        </w:tc>
      </w:tr>
      <w:tr w:rsidR="00BA1FD2" w:rsidRPr="00B51C16" w14:paraId="10F6ACA4" w14:textId="77777777" w:rsidTr="00F71381">
        <w:tc>
          <w:tcPr>
            <w:tcW w:w="5353" w:type="dxa"/>
            <w:shd w:val="clear" w:color="auto" w:fill="auto"/>
          </w:tcPr>
          <w:p w14:paraId="54A9B8EB" w14:textId="77777777" w:rsidR="00BA1FD2" w:rsidRPr="00B51C16" w:rsidRDefault="00BA1FD2" w:rsidP="00EE06D7">
            <w:pPr>
              <w:pStyle w:val="a9"/>
              <w:spacing w:before="0" w:beforeAutospacing="0" w:after="0" w:afterAutospacing="0"/>
              <w:jc w:val="both"/>
            </w:pPr>
            <w:r w:rsidRPr="00B51C16">
              <w:rPr>
                <w:bCs/>
              </w:rPr>
              <w:t>Вид промежуточной аттестации</w:t>
            </w:r>
          </w:p>
        </w:tc>
        <w:tc>
          <w:tcPr>
            <w:tcW w:w="2410" w:type="dxa"/>
            <w:shd w:val="clear" w:color="auto" w:fill="auto"/>
          </w:tcPr>
          <w:p w14:paraId="0E27F3EE" w14:textId="2F37C72E" w:rsidR="00BA1FD2" w:rsidRPr="00830E35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t>Экзамен</w:t>
            </w:r>
          </w:p>
        </w:tc>
        <w:tc>
          <w:tcPr>
            <w:tcW w:w="2268" w:type="dxa"/>
            <w:shd w:val="clear" w:color="auto" w:fill="auto"/>
          </w:tcPr>
          <w:p w14:paraId="2DC59BCC" w14:textId="329FA593" w:rsidR="00BA1FD2" w:rsidRPr="00B51C16" w:rsidRDefault="00830E35" w:rsidP="00EE06D7">
            <w:pPr>
              <w:pStyle w:val="a9"/>
              <w:spacing w:before="0" w:beforeAutospacing="0" w:after="0" w:afterAutospacing="0"/>
              <w:jc w:val="center"/>
            </w:pPr>
            <w:r>
              <w:t>Экзамен</w:t>
            </w:r>
          </w:p>
        </w:tc>
      </w:tr>
    </w:tbl>
    <w:p w14:paraId="6249C6A6" w14:textId="77777777" w:rsidR="00BA1FD2" w:rsidRDefault="00BA1FD2"/>
    <w:p w14:paraId="4356BB8D" w14:textId="20B8641E" w:rsidR="00A52B0E" w:rsidRDefault="00A52B0E" w:rsidP="00A52B0E">
      <w:pPr>
        <w:ind w:firstLine="709"/>
        <w:rPr>
          <w:rFonts w:eastAsia="Times New Roman" w:cs="Times New Roman"/>
          <w:b/>
          <w:noProof/>
          <w:szCs w:val="28"/>
        </w:rPr>
      </w:pPr>
      <w:r w:rsidRPr="00A52B0E">
        <w:rPr>
          <w:rFonts w:eastAsia="Times New Roman" w:cs="Times New Roman"/>
          <w:b/>
          <w:noProof/>
          <w:szCs w:val="28"/>
        </w:rPr>
        <w:t xml:space="preserve">5. </w:t>
      </w:r>
      <w:hyperlink w:anchor="_Toc409641747" w:history="1">
        <w:r w:rsidRPr="00A52B0E">
          <w:rPr>
            <w:rFonts w:eastAsia="Times New Roman" w:cs="Times New Roman"/>
            <w:b/>
            <w:noProof/>
            <w:szCs w:val="28"/>
          </w:rPr>
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</w:hyperlink>
    </w:p>
    <w:p w14:paraId="7165E39D" w14:textId="02A89F91" w:rsidR="00A52B0E" w:rsidRDefault="001D0120" w:rsidP="00A52B0E">
      <w:pPr>
        <w:spacing w:line="240" w:lineRule="auto"/>
        <w:ind w:firstLine="709"/>
        <w:rPr>
          <w:rFonts w:eastAsia="+mj-ea" w:cs="Times New Roman"/>
          <w:b/>
          <w:bCs/>
          <w:kern w:val="24"/>
          <w:szCs w:val="28"/>
          <w:lang w:eastAsia="en-US"/>
        </w:rPr>
      </w:pPr>
      <w:r>
        <w:rPr>
          <w:rFonts w:eastAsia="+mj-ea" w:cs="Times New Roman"/>
          <w:b/>
          <w:bCs/>
          <w:kern w:val="24"/>
          <w:szCs w:val="28"/>
          <w:lang w:eastAsia="en-US"/>
        </w:rPr>
        <w:t xml:space="preserve"> </w:t>
      </w:r>
      <w:r w:rsidR="00A52B0E" w:rsidRPr="00A52B0E">
        <w:rPr>
          <w:rFonts w:eastAsia="+mj-ea" w:cs="Times New Roman"/>
          <w:b/>
          <w:bCs/>
          <w:kern w:val="24"/>
          <w:szCs w:val="28"/>
          <w:lang w:eastAsia="en-US"/>
        </w:rPr>
        <w:t>5.1.  Содержание дисциплины</w:t>
      </w:r>
    </w:p>
    <w:p w14:paraId="70597577" w14:textId="77777777" w:rsidR="009E0CA5" w:rsidRDefault="009E0CA5" w:rsidP="00A52B0E">
      <w:pPr>
        <w:spacing w:line="240" w:lineRule="auto"/>
        <w:ind w:firstLine="709"/>
        <w:rPr>
          <w:rFonts w:eastAsia="+mj-ea" w:cs="Times New Roman"/>
          <w:b/>
          <w:bCs/>
          <w:kern w:val="24"/>
          <w:szCs w:val="28"/>
          <w:lang w:eastAsia="en-US"/>
        </w:rPr>
      </w:pPr>
    </w:p>
    <w:p w14:paraId="11A0367E" w14:textId="1A669519" w:rsidR="009E0CA5" w:rsidRPr="001A0F00" w:rsidRDefault="009E0CA5" w:rsidP="00F71381">
      <w:pPr>
        <w:numPr>
          <w:ilvl w:val="0"/>
          <w:numId w:val="1"/>
        </w:numPr>
        <w:ind w:left="0" w:firstLine="709"/>
        <w:rPr>
          <w:rFonts w:eastAsia="Calibri" w:cs="Times New Roman"/>
          <w:szCs w:val="28"/>
          <w:lang w:eastAsia="en-US"/>
        </w:rPr>
      </w:pPr>
      <w:bookmarkStart w:id="6" w:name="_Hlk85804050"/>
      <w:r w:rsidRPr="000A508E">
        <w:rPr>
          <w:rFonts w:cs="Times New Roman"/>
          <w:b/>
          <w:bCs/>
          <w:szCs w:val="28"/>
        </w:rPr>
        <w:t>Метод математического моделировани</w:t>
      </w:r>
      <w:r w:rsidR="00D61D77">
        <w:rPr>
          <w:rFonts w:cs="Times New Roman"/>
          <w:b/>
          <w:bCs/>
          <w:szCs w:val="28"/>
        </w:rPr>
        <w:t>я</w:t>
      </w:r>
      <w:r w:rsidRPr="000A508E">
        <w:rPr>
          <w:rFonts w:cs="Times New Roman"/>
          <w:b/>
          <w:bCs/>
          <w:szCs w:val="28"/>
        </w:rPr>
        <w:t xml:space="preserve"> в менеджмент</w:t>
      </w:r>
      <w:r>
        <w:rPr>
          <w:rFonts w:cs="Times New Roman"/>
          <w:b/>
          <w:bCs/>
          <w:szCs w:val="28"/>
        </w:rPr>
        <w:t>е,</w:t>
      </w:r>
      <w:r w:rsidRPr="000A508E">
        <w:rPr>
          <w:rFonts w:cs="Times New Roman"/>
          <w:b/>
          <w:bCs/>
          <w:szCs w:val="28"/>
        </w:rPr>
        <w:t xml:space="preserve"> экономике и финансах</w:t>
      </w:r>
      <w:r w:rsidRPr="00616AF4">
        <w:rPr>
          <w:rFonts w:cs="Times New Roman"/>
          <w:b/>
          <w:bCs/>
          <w:szCs w:val="28"/>
        </w:rPr>
        <w:t>.</w:t>
      </w:r>
    </w:p>
    <w:p w14:paraId="4A5739EB" w14:textId="77777777" w:rsidR="009E0CA5" w:rsidRPr="001A0F00" w:rsidRDefault="009E0CA5" w:rsidP="00F71381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cs="Times New Roman"/>
          <w:szCs w:val="28"/>
        </w:rPr>
        <w:t xml:space="preserve">Финансово-экономический объект и его математическая модель. </w:t>
      </w:r>
      <w:r w:rsidRPr="001A0F00">
        <w:rPr>
          <w:rFonts w:cs="Times New Roman"/>
          <w:szCs w:val="28"/>
        </w:rPr>
        <w:t>Экзогенные и эндогенные переменные</w:t>
      </w:r>
      <w:r>
        <w:rPr>
          <w:rFonts w:cs="Times New Roman"/>
          <w:szCs w:val="28"/>
        </w:rPr>
        <w:t xml:space="preserve"> </w:t>
      </w:r>
      <w:r w:rsidRPr="001A0F00">
        <w:rPr>
          <w:rFonts w:cs="Times New Roman"/>
          <w:szCs w:val="28"/>
        </w:rPr>
        <w:t>экономико-математическ</w:t>
      </w:r>
      <w:r>
        <w:rPr>
          <w:rFonts w:cs="Times New Roman"/>
          <w:szCs w:val="28"/>
        </w:rPr>
        <w:t>ой</w:t>
      </w:r>
      <w:r w:rsidRPr="001A0F00">
        <w:rPr>
          <w:rFonts w:cs="Times New Roman"/>
          <w:szCs w:val="28"/>
        </w:rPr>
        <w:t xml:space="preserve"> модели.</w:t>
      </w:r>
      <w:r>
        <w:rPr>
          <w:rFonts w:cs="Times New Roman"/>
          <w:b/>
          <w:bCs/>
          <w:szCs w:val="28"/>
        </w:rPr>
        <w:t xml:space="preserve"> </w:t>
      </w:r>
      <w:r w:rsidRPr="001A0F00">
        <w:rPr>
          <w:rFonts w:cs="Times New Roman"/>
          <w:szCs w:val="28"/>
        </w:rPr>
        <w:t xml:space="preserve">Дескриптивные и оптимизационные модели. </w:t>
      </w:r>
      <w:r>
        <w:rPr>
          <w:rFonts w:cs="Times New Roman"/>
          <w:szCs w:val="28"/>
        </w:rPr>
        <w:t xml:space="preserve">Оптимизационные модели в виде задач линейного и нелинейного программирования. Метод Лагранжа. </w:t>
      </w:r>
      <w:r w:rsidRPr="001A0F00">
        <w:rPr>
          <w:rFonts w:cs="Times New Roman"/>
          <w:szCs w:val="28"/>
        </w:rPr>
        <w:t>Структурная и приведённая форма модели. Предельные величины и эластичность эндогенных переменных модели.</w:t>
      </w:r>
      <w:r>
        <w:rPr>
          <w:rFonts w:cs="Times New Roman"/>
          <w:szCs w:val="28"/>
        </w:rPr>
        <w:t xml:space="preserve"> </w:t>
      </w:r>
    </w:p>
    <w:p w14:paraId="0F55C46A" w14:textId="77777777" w:rsidR="009E0CA5" w:rsidRDefault="009E0CA5" w:rsidP="00F71381">
      <w:pPr>
        <w:numPr>
          <w:ilvl w:val="0"/>
          <w:numId w:val="1"/>
        </w:numPr>
        <w:ind w:left="0" w:firstLine="709"/>
        <w:rPr>
          <w:rFonts w:eastAsia="Calibri" w:cs="Times New Roman"/>
          <w:b/>
          <w:bCs/>
          <w:szCs w:val="28"/>
          <w:lang w:eastAsia="en-US"/>
        </w:rPr>
      </w:pPr>
      <w:r w:rsidRPr="000A508E">
        <w:rPr>
          <w:rFonts w:eastAsia="Calibri" w:cs="Times New Roman"/>
          <w:b/>
          <w:bCs/>
          <w:szCs w:val="28"/>
          <w:lang w:eastAsia="en-US"/>
        </w:rPr>
        <w:t xml:space="preserve">Модель Леонтьева </w:t>
      </w:r>
      <w:r>
        <w:rPr>
          <w:rFonts w:eastAsia="Calibri" w:cs="Times New Roman"/>
          <w:b/>
          <w:bCs/>
          <w:szCs w:val="28"/>
          <w:lang w:eastAsia="en-US"/>
        </w:rPr>
        <w:t xml:space="preserve">«Затраты-выпуск» </w:t>
      </w:r>
      <w:r w:rsidRPr="000A508E">
        <w:rPr>
          <w:rFonts w:eastAsia="Calibri" w:cs="Times New Roman"/>
          <w:b/>
          <w:bCs/>
          <w:szCs w:val="28"/>
          <w:lang w:eastAsia="en-US"/>
        </w:rPr>
        <w:t xml:space="preserve">для управления производственным сектором </w:t>
      </w:r>
      <w:r>
        <w:rPr>
          <w:rFonts w:eastAsia="Calibri" w:cs="Times New Roman"/>
          <w:b/>
          <w:bCs/>
          <w:szCs w:val="28"/>
          <w:lang w:eastAsia="en-US"/>
        </w:rPr>
        <w:t xml:space="preserve">национальной </w:t>
      </w:r>
      <w:r w:rsidRPr="000A508E">
        <w:rPr>
          <w:rFonts w:eastAsia="Calibri" w:cs="Times New Roman"/>
          <w:b/>
          <w:bCs/>
          <w:szCs w:val="28"/>
          <w:lang w:eastAsia="en-US"/>
        </w:rPr>
        <w:t>экономики</w:t>
      </w:r>
      <w:r>
        <w:rPr>
          <w:rFonts w:eastAsia="Calibri" w:cs="Times New Roman"/>
          <w:b/>
          <w:bCs/>
          <w:szCs w:val="28"/>
          <w:lang w:eastAsia="en-US"/>
        </w:rPr>
        <w:t xml:space="preserve">. </w:t>
      </w:r>
    </w:p>
    <w:p w14:paraId="685CDA64" w14:textId="77777777" w:rsidR="009E0CA5" w:rsidRPr="001A0F00" w:rsidRDefault="009E0CA5" w:rsidP="00F71381">
      <w:pPr>
        <w:ind w:firstLine="709"/>
        <w:rPr>
          <w:rFonts w:eastAsia="Calibri" w:cs="Times New Roman"/>
          <w:szCs w:val="28"/>
          <w:lang w:eastAsia="en-US"/>
        </w:rPr>
      </w:pPr>
      <w:r w:rsidRPr="001A0F00">
        <w:rPr>
          <w:rFonts w:eastAsia="Calibri" w:cs="Times New Roman"/>
          <w:szCs w:val="28"/>
          <w:lang w:eastAsia="en-US"/>
        </w:rPr>
        <w:t>В</w:t>
      </w:r>
      <w:r>
        <w:rPr>
          <w:rFonts w:eastAsia="Calibri" w:cs="Times New Roman"/>
          <w:szCs w:val="28"/>
          <w:lang w:eastAsia="en-US"/>
        </w:rPr>
        <w:t>аловая, промежуточная и конечная продукция отраслей. Технологические коэффициенты. Модель межотраслевых поставок. Структурная и приведённая форма модели Леонтьева. Мультипликатор Леонтьева. Тождество и таблица межотраслевого баланса.</w:t>
      </w:r>
    </w:p>
    <w:p w14:paraId="4D331DE5" w14:textId="77777777" w:rsidR="009E0CA5" w:rsidRDefault="009E0CA5" w:rsidP="00F71381">
      <w:pPr>
        <w:numPr>
          <w:ilvl w:val="0"/>
          <w:numId w:val="1"/>
        </w:numPr>
        <w:ind w:left="0" w:firstLine="709"/>
        <w:jc w:val="left"/>
        <w:rPr>
          <w:rFonts w:eastAsia="Calibri" w:cs="Times New Roman"/>
          <w:b/>
          <w:bCs/>
          <w:szCs w:val="28"/>
          <w:lang w:eastAsia="en-US"/>
        </w:rPr>
      </w:pPr>
      <w:r w:rsidRPr="000A508E">
        <w:rPr>
          <w:rFonts w:eastAsia="Calibri" w:cs="Times New Roman"/>
          <w:b/>
          <w:bCs/>
          <w:szCs w:val="28"/>
          <w:lang w:eastAsia="en-US"/>
        </w:rPr>
        <w:t>Теоретик</w:t>
      </w:r>
      <w:r>
        <w:rPr>
          <w:rFonts w:eastAsia="Calibri" w:cs="Times New Roman"/>
          <w:b/>
          <w:bCs/>
          <w:szCs w:val="28"/>
          <w:lang w:eastAsia="en-US"/>
        </w:rPr>
        <w:t>о-</w:t>
      </w:r>
      <w:r w:rsidRPr="000A508E">
        <w:rPr>
          <w:rFonts w:eastAsia="Calibri" w:cs="Times New Roman"/>
          <w:b/>
          <w:bCs/>
          <w:szCs w:val="28"/>
          <w:lang w:eastAsia="en-US"/>
        </w:rPr>
        <w:t>игровые модели принятие управленческих решений</w:t>
      </w:r>
      <w:r w:rsidRPr="00616AF4">
        <w:rPr>
          <w:rFonts w:eastAsia="Calibri" w:cs="Times New Roman"/>
          <w:b/>
          <w:bCs/>
          <w:szCs w:val="28"/>
          <w:lang w:eastAsia="en-US"/>
        </w:rPr>
        <w:t>.</w:t>
      </w:r>
    </w:p>
    <w:p w14:paraId="3D0EC5CA" w14:textId="77777777" w:rsidR="009E0CA5" w:rsidRPr="001A0F00" w:rsidRDefault="009E0CA5" w:rsidP="00F71381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Участники игры (конфликта) и их стратегии. Ситуация и исход игры. Игра с нулевой суммой. Платёжная матрица игры. Нормальная форма игры. Аксиома поведения игроков и алгоритм выбора их оптимальных стратегий. Игра с седловой точкой и её решение. Игра с ненулевой суммой и равновесие по Нэшу. Игры с природой в ситуации неопределённости и риска.</w:t>
      </w:r>
    </w:p>
    <w:p w14:paraId="7AC6A9ED" w14:textId="77777777" w:rsidR="009E0CA5" w:rsidRDefault="009E0CA5" w:rsidP="00F71381">
      <w:pPr>
        <w:numPr>
          <w:ilvl w:val="0"/>
          <w:numId w:val="1"/>
        </w:numPr>
        <w:ind w:left="0" w:firstLine="709"/>
        <w:jc w:val="left"/>
        <w:rPr>
          <w:rFonts w:eastAsia="Calibri" w:cs="Times New Roman"/>
          <w:b/>
          <w:bCs/>
          <w:szCs w:val="28"/>
          <w:lang w:eastAsia="en-US"/>
        </w:rPr>
      </w:pPr>
      <w:r>
        <w:rPr>
          <w:rFonts w:eastAsia="Calibri" w:cs="Times New Roman"/>
          <w:b/>
          <w:bCs/>
          <w:szCs w:val="28"/>
          <w:lang w:eastAsia="en-US"/>
        </w:rPr>
        <w:t xml:space="preserve">Регрессионные </w:t>
      </w:r>
      <w:r w:rsidRPr="000A508E">
        <w:rPr>
          <w:rFonts w:eastAsia="Calibri" w:cs="Times New Roman"/>
          <w:b/>
          <w:bCs/>
          <w:szCs w:val="28"/>
          <w:lang w:eastAsia="en-US"/>
        </w:rPr>
        <w:t>модели финансово</w:t>
      </w:r>
      <w:r>
        <w:rPr>
          <w:rFonts w:eastAsia="Calibri" w:cs="Times New Roman"/>
          <w:b/>
          <w:bCs/>
          <w:szCs w:val="28"/>
          <w:lang w:eastAsia="en-US"/>
        </w:rPr>
        <w:t>-</w:t>
      </w:r>
      <w:r w:rsidRPr="000A508E">
        <w:rPr>
          <w:rFonts w:eastAsia="Calibri" w:cs="Times New Roman"/>
          <w:b/>
          <w:bCs/>
          <w:szCs w:val="28"/>
          <w:lang w:eastAsia="en-US"/>
        </w:rPr>
        <w:t>экономических объектов</w:t>
      </w:r>
      <w:r>
        <w:rPr>
          <w:rFonts w:eastAsia="Calibri" w:cs="Times New Roman"/>
          <w:b/>
          <w:bCs/>
          <w:szCs w:val="28"/>
          <w:lang w:eastAsia="en-US"/>
        </w:rPr>
        <w:t xml:space="preserve"> и схема их построения.</w:t>
      </w:r>
    </w:p>
    <w:p w14:paraId="3271D73E" w14:textId="77777777" w:rsidR="009E0CA5" w:rsidRPr="008F6997" w:rsidRDefault="009E0CA5" w:rsidP="00F71381">
      <w:pPr>
        <w:ind w:firstLine="709"/>
        <w:rPr>
          <w:rFonts w:eastAsia="Calibri" w:cs="Times New Roman"/>
          <w:szCs w:val="28"/>
          <w:lang w:eastAsia="en-US"/>
        </w:rPr>
      </w:pPr>
      <w:r w:rsidRPr="008F6997">
        <w:rPr>
          <w:rFonts w:eastAsia="Calibri" w:cs="Times New Roman"/>
          <w:szCs w:val="28"/>
          <w:lang w:eastAsia="en-US"/>
        </w:rPr>
        <w:t xml:space="preserve">Регрессионная </w:t>
      </w:r>
      <w:r>
        <w:rPr>
          <w:rFonts w:eastAsia="Calibri" w:cs="Times New Roman"/>
          <w:szCs w:val="28"/>
          <w:lang w:eastAsia="en-US"/>
        </w:rPr>
        <w:t xml:space="preserve">модель финансово-экономического объекта и схема её построения. </w:t>
      </w:r>
      <w:r w:rsidRPr="008F6997">
        <w:rPr>
          <w:rFonts w:eastAsia="Calibri" w:cs="Times New Roman"/>
          <w:szCs w:val="28"/>
          <w:lang w:eastAsia="en-US"/>
        </w:rPr>
        <w:t>Линейная модель множественной регрессии</w:t>
      </w:r>
      <w:r>
        <w:rPr>
          <w:rFonts w:eastAsia="Calibri" w:cs="Times New Roman"/>
          <w:szCs w:val="28"/>
          <w:lang w:eastAsia="en-US"/>
        </w:rPr>
        <w:t xml:space="preserve"> (базовая модель).</w:t>
      </w:r>
      <w:r w:rsidRPr="008F6997">
        <w:rPr>
          <w:rFonts w:eastAsia="Calibri" w:cs="Times New Roman"/>
          <w:szCs w:val="28"/>
          <w:lang w:eastAsia="en-US"/>
        </w:rPr>
        <w:t xml:space="preserve"> </w:t>
      </w:r>
      <w:r>
        <w:rPr>
          <w:rFonts w:eastAsia="Calibri" w:cs="Times New Roman"/>
          <w:szCs w:val="28"/>
          <w:lang w:eastAsia="en-US"/>
        </w:rPr>
        <w:t>О</w:t>
      </w:r>
      <w:r w:rsidRPr="008F6997">
        <w:rPr>
          <w:rFonts w:eastAsia="Calibri" w:cs="Times New Roman"/>
          <w:szCs w:val="28"/>
          <w:lang w:eastAsia="en-US"/>
        </w:rPr>
        <w:t>ценивания линейн</w:t>
      </w:r>
      <w:r>
        <w:rPr>
          <w:rFonts w:eastAsia="Calibri" w:cs="Times New Roman"/>
          <w:szCs w:val="28"/>
          <w:lang w:eastAsia="en-US"/>
        </w:rPr>
        <w:t>о</w:t>
      </w:r>
      <w:r w:rsidRPr="008F6997">
        <w:rPr>
          <w:rFonts w:eastAsia="Calibri" w:cs="Times New Roman"/>
          <w:szCs w:val="28"/>
          <w:lang w:eastAsia="en-US"/>
        </w:rPr>
        <w:t xml:space="preserve">й модели множественные </w:t>
      </w:r>
      <w:r>
        <w:rPr>
          <w:rFonts w:eastAsia="Calibri" w:cs="Times New Roman"/>
          <w:szCs w:val="28"/>
          <w:lang w:eastAsia="en-US"/>
        </w:rPr>
        <w:t>ре</w:t>
      </w:r>
      <w:r w:rsidRPr="008F6997">
        <w:rPr>
          <w:rFonts w:eastAsia="Calibri" w:cs="Times New Roman"/>
          <w:szCs w:val="28"/>
          <w:lang w:eastAsia="en-US"/>
        </w:rPr>
        <w:t>грессии методом наименьших квадратов</w:t>
      </w:r>
      <w:r>
        <w:rPr>
          <w:rFonts w:eastAsia="Calibri" w:cs="Times New Roman"/>
          <w:szCs w:val="28"/>
          <w:lang w:eastAsia="en-US"/>
        </w:rPr>
        <w:t>.</w:t>
      </w:r>
      <w:r w:rsidRPr="008F6997">
        <w:rPr>
          <w:rFonts w:eastAsia="Calibri" w:cs="Times New Roman"/>
          <w:szCs w:val="28"/>
          <w:lang w:eastAsia="en-US"/>
        </w:rPr>
        <w:t xml:space="preserve"> </w:t>
      </w:r>
      <w:r>
        <w:rPr>
          <w:rFonts w:eastAsia="Calibri" w:cs="Times New Roman"/>
          <w:szCs w:val="28"/>
          <w:lang w:eastAsia="en-US"/>
        </w:rPr>
        <w:t>Исследование свойств остатков линейной регрессионной модели. Проверка значимости объясняющих переменных оценённой модели. Характеристики качества линейной модели множественной регрессии. П</w:t>
      </w:r>
      <w:r w:rsidRPr="008F6997">
        <w:rPr>
          <w:rFonts w:eastAsia="Calibri" w:cs="Times New Roman"/>
          <w:szCs w:val="28"/>
          <w:lang w:eastAsia="en-US"/>
        </w:rPr>
        <w:t>рогнозирования по оцененной р</w:t>
      </w:r>
      <w:r>
        <w:rPr>
          <w:rFonts w:eastAsia="Calibri" w:cs="Times New Roman"/>
          <w:szCs w:val="28"/>
          <w:lang w:eastAsia="en-US"/>
        </w:rPr>
        <w:t>е</w:t>
      </w:r>
      <w:r w:rsidRPr="008F6997">
        <w:rPr>
          <w:rFonts w:eastAsia="Calibri" w:cs="Times New Roman"/>
          <w:szCs w:val="28"/>
          <w:lang w:eastAsia="en-US"/>
        </w:rPr>
        <w:t>гресси</w:t>
      </w:r>
      <w:r>
        <w:rPr>
          <w:rFonts w:eastAsia="Calibri" w:cs="Times New Roman"/>
          <w:szCs w:val="28"/>
          <w:lang w:eastAsia="en-US"/>
        </w:rPr>
        <w:t>он</w:t>
      </w:r>
      <w:r w:rsidRPr="008F6997">
        <w:rPr>
          <w:rFonts w:eastAsia="Calibri" w:cs="Times New Roman"/>
          <w:szCs w:val="28"/>
          <w:lang w:eastAsia="en-US"/>
        </w:rPr>
        <w:t>ной модели</w:t>
      </w:r>
      <w:r>
        <w:rPr>
          <w:rFonts w:eastAsia="Calibri" w:cs="Times New Roman"/>
          <w:szCs w:val="28"/>
          <w:lang w:eastAsia="en-US"/>
        </w:rPr>
        <w:t>.</w:t>
      </w:r>
    </w:p>
    <w:p w14:paraId="545B3FF6" w14:textId="77777777" w:rsidR="009E0CA5" w:rsidRDefault="009E0CA5" w:rsidP="00F71381">
      <w:pPr>
        <w:numPr>
          <w:ilvl w:val="0"/>
          <w:numId w:val="1"/>
        </w:numPr>
        <w:ind w:left="0" w:firstLine="709"/>
        <w:rPr>
          <w:rFonts w:eastAsia="Calibri" w:cs="Times New Roman"/>
          <w:b/>
          <w:bCs/>
          <w:szCs w:val="28"/>
          <w:lang w:eastAsia="en-US"/>
        </w:rPr>
      </w:pPr>
      <w:r w:rsidRPr="00C5702E">
        <w:rPr>
          <w:rFonts w:eastAsia="Calibri" w:cs="Times New Roman"/>
          <w:b/>
          <w:bCs/>
          <w:szCs w:val="28"/>
          <w:lang w:eastAsia="en-US"/>
        </w:rPr>
        <w:t>Структурные модели временных рядов и их использовани</w:t>
      </w:r>
      <w:r>
        <w:rPr>
          <w:rFonts w:eastAsia="Calibri" w:cs="Times New Roman"/>
          <w:b/>
          <w:bCs/>
          <w:szCs w:val="28"/>
          <w:lang w:eastAsia="en-US"/>
        </w:rPr>
        <w:t>е</w:t>
      </w:r>
      <w:r w:rsidRPr="00C5702E">
        <w:rPr>
          <w:rFonts w:eastAsia="Calibri" w:cs="Times New Roman"/>
          <w:b/>
          <w:bCs/>
          <w:szCs w:val="28"/>
          <w:lang w:eastAsia="en-US"/>
        </w:rPr>
        <w:t xml:space="preserve"> для прогноза финансово</w:t>
      </w:r>
      <w:r>
        <w:rPr>
          <w:rFonts w:eastAsia="Calibri" w:cs="Times New Roman"/>
          <w:b/>
          <w:bCs/>
          <w:szCs w:val="28"/>
          <w:lang w:eastAsia="en-US"/>
        </w:rPr>
        <w:t>-</w:t>
      </w:r>
      <w:r w:rsidRPr="00C5702E">
        <w:rPr>
          <w:rFonts w:eastAsia="Calibri" w:cs="Times New Roman"/>
          <w:b/>
          <w:bCs/>
          <w:szCs w:val="28"/>
          <w:lang w:eastAsia="en-US"/>
        </w:rPr>
        <w:t>экономических показателей объектов управления</w:t>
      </w:r>
      <w:r>
        <w:rPr>
          <w:rFonts w:eastAsia="Calibri" w:cs="Times New Roman"/>
          <w:b/>
          <w:bCs/>
          <w:szCs w:val="28"/>
          <w:lang w:eastAsia="en-US"/>
        </w:rPr>
        <w:t>.</w:t>
      </w:r>
      <w:bookmarkEnd w:id="6"/>
      <w:r w:rsidRPr="00C1198E">
        <w:rPr>
          <w:rFonts w:eastAsia="Calibri" w:cs="Times New Roman"/>
          <w:b/>
          <w:bCs/>
          <w:szCs w:val="28"/>
          <w:lang w:eastAsia="en-US"/>
        </w:rPr>
        <w:t xml:space="preserve"> </w:t>
      </w:r>
    </w:p>
    <w:p w14:paraId="17922522" w14:textId="4BB1A36C" w:rsidR="009E0CA5" w:rsidRPr="00A52B0E" w:rsidRDefault="009E0CA5" w:rsidP="00F71381">
      <w:pPr>
        <w:ind w:firstLine="709"/>
        <w:rPr>
          <w:rFonts w:eastAsia="+mj-ea" w:cs="Times New Roman"/>
          <w:b/>
          <w:bCs/>
          <w:kern w:val="24"/>
          <w:szCs w:val="28"/>
          <w:lang w:eastAsia="en-US"/>
        </w:rPr>
      </w:pPr>
      <w:r w:rsidRPr="00950077">
        <w:rPr>
          <w:rFonts w:eastAsia="Calibri" w:cs="Times New Roman"/>
          <w:szCs w:val="28"/>
          <w:lang w:eastAsia="en-US"/>
        </w:rPr>
        <w:t xml:space="preserve">Временной ряд </w:t>
      </w:r>
      <w:r>
        <w:rPr>
          <w:rFonts w:eastAsia="Calibri" w:cs="Times New Roman"/>
          <w:szCs w:val="28"/>
          <w:lang w:eastAsia="en-US"/>
        </w:rPr>
        <w:t>и</w:t>
      </w:r>
      <w:r w:rsidRPr="00950077">
        <w:rPr>
          <w:rFonts w:eastAsia="Calibri" w:cs="Times New Roman"/>
          <w:szCs w:val="28"/>
          <w:lang w:eastAsia="en-US"/>
        </w:rPr>
        <w:t xml:space="preserve"> структура его уровней. Аддитивная и мультипликативная модели временных рядов.</w:t>
      </w:r>
      <w:r>
        <w:rPr>
          <w:rFonts w:eastAsia="Calibri" w:cs="Times New Roman"/>
          <w:szCs w:val="28"/>
          <w:lang w:eastAsia="en-US"/>
        </w:rPr>
        <w:t xml:space="preserve"> </w:t>
      </w:r>
      <w:r w:rsidRPr="00950077">
        <w:rPr>
          <w:rFonts w:eastAsia="Calibri" w:cs="Times New Roman"/>
          <w:szCs w:val="28"/>
          <w:lang w:eastAsia="en-US"/>
        </w:rPr>
        <w:t xml:space="preserve">Модели </w:t>
      </w:r>
      <w:r>
        <w:rPr>
          <w:rFonts w:eastAsia="Calibri" w:cs="Times New Roman"/>
          <w:szCs w:val="28"/>
          <w:lang w:eastAsia="en-US"/>
        </w:rPr>
        <w:t>т</w:t>
      </w:r>
      <w:r w:rsidRPr="00950077">
        <w:rPr>
          <w:rFonts w:eastAsia="Calibri" w:cs="Times New Roman"/>
          <w:szCs w:val="28"/>
          <w:lang w:eastAsia="en-US"/>
        </w:rPr>
        <w:t>рендов</w:t>
      </w:r>
      <w:r>
        <w:rPr>
          <w:rFonts w:eastAsia="Calibri" w:cs="Times New Roman"/>
          <w:szCs w:val="28"/>
          <w:lang w:eastAsia="en-US"/>
        </w:rPr>
        <w:t>о</w:t>
      </w:r>
      <w:r w:rsidRPr="00950077">
        <w:rPr>
          <w:rFonts w:eastAsia="Calibri" w:cs="Times New Roman"/>
          <w:szCs w:val="28"/>
          <w:lang w:eastAsia="en-US"/>
        </w:rPr>
        <w:t>й</w:t>
      </w:r>
      <w:r>
        <w:rPr>
          <w:rFonts w:eastAsia="Calibri" w:cs="Times New Roman"/>
          <w:szCs w:val="28"/>
          <w:lang w:eastAsia="en-US"/>
        </w:rPr>
        <w:t xml:space="preserve"> и</w:t>
      </w:r>
      <w:r w:rsidRPr="00950077">
        <w:rPr>
          <w:rFonts w:eastAsia="Calibri" w:cs="Times New Roman"/>
          <w:szCs w:val="28"/>
          <w:lang w:eastAsia="en-US"/>
        </w:rPr>
        <w:t xml:space="preserve"> сезонной составляющей. Оценивани</w:t>
      </w:r>
      <w:r>
        <w:rPr>
          <w:rFonts w:eastAsia="Calibri" w:cs="Times New Roman"/>
          <w:szCs w:val="28"/>
          <w:lang w:eastAsia="en-US"/>
        </w:rPr>
        <w:t xml:space="preserve">е </w:t>
      </w:r>
      <w:r w:rsidRPr="00950077">
        <w:rPr>
          <w:rFonts w:eastAsia="Calibri" w:cs="Times New Roman"/>
          <w:szCs w:val="28"/>
          <w:lang w:eastAsia="en-US"/>
        </w:rPr>
        <w:t>структурн</w:t>
      </w:r>
      <w:r>
        <w:rPr>
          <w:rFonts w:eastAsia="Calibri" w:cs="Times New Roman"/>
          <w:szCs w:val="28"/>
          <w:lang w:eastAsia="en-US"/>
        </w:rPr>
        <w:t xml:space="preserve">ой </w:t>
      </w:r>
      <w:r w:rsidRPr="00950077">
        <w:rPr>
          <w:rFonts w:eastAsia="Calibri" w:cs="Times New Roman"/>
          <w:szCs w:val="28"/>
          <w:lang w:eastAsia="en-US"/>
        </w:rPr>
        <w:t>модели временного ряда</w:t>
      </w:r>
      <w:r>
        <w:rPr>
          <w:rFonts w:eastAsia="Calibri" w:cs="Times New Roman"/>
          <w:szCs w:val="28"/>
          <w:lang w:eastAsia="en-US"/>
        </w:rPr>
        <w:t xml:space="preserve"> методом наименьших квадратов.</w:t>
      </w:r>
      <w:r w:rsidRPr="00950077">
        <w:rPr>
          <w:rFonts w:eastAsia="Calibri" w:cs="Times New Roman"/>
          <w:szCs w:val="28"/>
          <w:lang w:eastAsia="en-US"/>
        </w:rPr>
        <w:t xml:space="preserve"> Прогнозирование финансово</w:t>
      </w:r>
      <w:r>
        <w:rPr>
          <w:rFonts w:eastAsia="Calibri" w:cs="Times New Roman"/>
          <w:szCs w:val="28"/>
          <w:lang w:eastAsia="en-US"/>
        </w:rPr>
        <w:t xml:space="preserve"> -</w:t>
      </w:r>
      <w:r w:rsidRPr="00950077">
        <w:rPr>
          <w:rFonts w:eastAsia="Calibri" w:cs="Times New Roman"/>
          <w:szCs w:val="28"/>
          <w:lang w:eastAsia="en-US"/>
        </w:rPr>
        <w:t xml:space="preserve"> экономических </w:t>
      </w:r>
      <w:r>
        <w:rPr>
          <w:rFonts w:eastAsia="Calibri" w:cs="Times New Roman"/>
          <w:szCs w:val="28"/>
          <w:lang w:eastAsia="en-US"/>
        </w:rPr>
        <w:t xml:space="preserve">показателей </w:t>
      </w:r>
      <w:r w:rsidRPr="00950077">
        <w:rPr>
          <w:rFonts w:eastAsia="Calibri" w:cs="Times New Roman"/>
          <w:szCs w:val="28"/>
          <w:lang w:eastAsia="en-US"/>
        </w:rPr>
        <w:t>объектов управления при помощи структурных моделей временных рядов</w:t>
      </w:r>
      <w:r>
        <w:rPr>
          <w:rFonts w:eastAsia="Calibri" w:cs="Times New Roman"/>
          <w:szCs w:val="28"/>
          <w:lang w:eastAsia="en-US"/>
        </w:rPr>
        <w:t>.</w:t>
      </w:r>
    </w:p>
    <w:p w14:paraId="2C4FD567" w14:textId="1137A2EF" w:rsidR="00F71381" w:rsidRDefault="00C1198E" w:rsidP="00F71381">
      <w:pPr>
        <w:keepNext/>
        <w:spacing w:line="240" w:lineRule="auto"/>
        <w:ind w:firstLine="135"/>
        <w:outlineLvl w:val="1"/>
        <w:rPr>
          <w:rFonts w:eastAsia="Times New Roman" w:cs="Times New Roman"/>
          <w:b/>
          <w:szCs w:val="24"/>
          <w:lang w:eastAsia="en-US"/>
        </w:rPr>
      </w:pPr>
      <w:r w:rsidRPr="00C1198E">
        <w:rPr>
          <w:rFonts w:eastAsia="Times New Roman" w:cs="Times New Roman"/>
          <w:b/>
          <w:szCs w:val="24"/>
          <w:lang w:eastAsia="en-US"/>
        </w:rPr>
        <w:t>5.2. Учебно-тематический план</w:t>
      </w:r>
    </w:p>
    <w:p w14:paraId="1E726558" w14:textId="0925EFE8" w:rsidR="00F71381" w:rsidRPr="00F71381" w:rsidRDefault="00F71381" w:rsidP="00F71381">
      <w:pPr>
        <w:keepNext/>
        <w:spacing w:line="240" w:lineRule="auto"/>
        <w:ind w:firstLine="135"/>
        <w:jc w:val="right"/>
        <w:outlineLvl w:val="1"/>
        <w:rPr>
          <w:rFonts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/>
          <w:sz w:val="24"/>
          <w:szCs w:val="24"/>
          <w:lang w:eastAsia="en-US"/>
        </w:rPr>
        <w:t>Таблица 3</w:t>
      </w:r>
    </w:p>
    <w:tbl>
      <w:tblPr>
        <w:tblpPr w:leftFromText="180" w:rightFromText="180" w:vertAnchor="text" w:horzAnchor="margin" w:tblpY="252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5"/>
        <w:gridCol w:w="1134"/>
        <w:gridCol w:w="992"/>
        <w:gridCol w:w="850"/>
        <w:gridCol w:w="1418"/>
        <w:gridCol w:w="1134"/>
        <w:gridCol w:w="1965"/>
        <w:gridCol w:w="20"/>
      </w:tblGrid>
      <w:tr w:rsidR="00C1198E" w:rsidRPr="00F71381" w14:paraId="428C81F3" w14:textId="77777777" w:rsidTr="00F71381">
        <w:trPr>
          <w:gridAfter w:val="1"/>
          <w:wAfter w:w="20" w:type="dxa"/>
        </w:trPr>
        <w:tc>
          <w:tcPr>
            <w:tcW w:w="567" w:type="dxa"/>
            <w:vMerge w:val="restart"/>
            <w:shd w:val="clear" w:color="auto" w:fill="auto"/>
          </w:tcPr>
          <w:p w14:paraId="7736589C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5" w:type="dxa"/>
            <w:vMerge w:val="restart"/>
            <w:shd w:val="clear" w:color="auto" w:fill="auto"/>
          </w:tcPr>
          <w:p w14:paraId="7AF23F3F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 xml:space="preserve">Наименование тем(разделов)      </w:t>
            </w:r>
          </w:p>
          <w:p w14:paraId="3A71475A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>дисциплины</w:t>
            </w:r>
          </w:p>
        </w:tc>
        <w:tc>
          <w:tcPr>
            <w:tcW w:w="5528" w:type="dxa"/>
            <w:gridSpan w:val="5"/>
            <w:shd w:val="clear" w:color="auto" w:fill="auto"/>
          </w:tcPr>
          <w:p w14:paraId="26CB1E17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spacing w:val="10"/>
                <w:sz w:val="24"/>
                <w:szCs w:val="24"/>
              </w:rPr>
              <w:t>Трудоемкость в часах по направлению</w:t>
            </w:r>
          </w:p>
        </w:tc>
        <w:tc>
          <w:tcPr>
            <w:tcW w:w="1965" w:type="dxa"/>
            <w:shd w:val="clear" w:color="auto" w:fill="auto"/>
          </w:tcPr>
          <w:p w14:paraId="594E1C64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>Формы</w:t>
            </w:r>
          </w:p>
          <w:p w14:paraId="24A3FF79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Cs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>текущего контроля успеваемости</w:t>
            </w:r>
          </w:p>
        </w:tc>
      </w:tr>
      <w:tr w:rsidR="00C1198E" w:rsidRPr="00F71381" w14:paraId="4076CC66" w14:textId="77777777" w:rsidTr="00F71381">
        <w:tc>
          <w:tcPr>
            <w:tcW w:w="567" w:type="dxa"/>
            <w:vMerge/>
            <w:shd w:val="clear" w:color="auto" w:fill="auto"/>
          </w:tcPr>
          <w:p w14:paraId="23621B93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05C89725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7B5B1784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spacing w:val="10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70A2222E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7062909" w14:textId="21219F53" w:rsidR="00C1198E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>Самостоятельная  работ</w:t>
            </w:r>
            <w:r w:rsidR="00C1198E" w:rsidRPr="00F71381">
              <w:rPr>
                <w:rFonts w:eastAsia="Times New Roman" w:cs="Times New Roman"/>
                <w:b/>
                <w:bCs/>
                <w:spacing w:val="10"/>
                <w:sz w:val="24"/>
                <w:szCs w:val="24"/>
              </w:rPr>
              <w:t>а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14:paraId="62610E84" w14:textId="77777777" w:rsidR="00C1198E" w:rsidRPr="00F71381" w:rsidRDefault="00C1198E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</w:tr>
      <w:tr w:rsidR="00F71381" w:rsidRPr="00F71381" w14:paraId="23F3DEF1" w14:textId="77777777" w:rsidTr="00F71381">
        <w:trPr>
          <w:trHeight w:val="748"/>
        </w:trPr>
        <w:tc>
          <w:tcPr>
            <w:tcW w:w="567" w:type="dxa"/>
            <w:vMerge/>
            <w:shd w:val="clear" w:color="auto" w:fill="auto"/>
          </w:tcPr>
          <w:p w14:paraId="288C34DB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25D47A32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3609253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ADA62E8" w14:textId="0EE5D3BD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Общая</w:t>
            </w: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 xml:space="preserve"> в т.ч.:</w:t>
            </w:r>
          </w:p>
        </w:tc>
        <w:tc>
          <w:tcPr>
            <w:tcW w:w="850" w:type="dxa"/>
            <w:shd w:val="clear" w:color="auto" w:fill="auto"/>
          </w:tcPr>
          <w:p w14:paraId="77110F35" w14:textId="673B46D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Лек</w:t>
            </w:r>
            <w:r>
              <w:rPr>
                <w:rFonts w:eastAsia="Times New Roman" w:cs="Times New Roman"/>
                <w:spacing w:val="10"/>
                <w:sz w:val="24"/>
                <w:szCs w:val="24"/>
              </w:rPr>
              <w:t>-</w:t>
            </w: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ции</w:t>
            </w:r>
          </w:p>
        </w:tc>
        <w:tc>
          <w:tcPr>
            <w:tcW w:w="1418" w:type="dxa"/>
            <w:shd w:val="clear" w:color="auto" w:fill="auto"/>
          </w:tcPr>
          <w:p w14:paraId="719CBF66" w14:textId="77777777" w:rsid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Семинар</w:t>
            </w:r>
          </w:p>
          <w:p w14:paraId="4A257D7F" w14:textId="3A0F221F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1B4C418A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577AFAC9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</w:tr>
      <w:tr w:rsidR="00F71381" w:rsidRPr="00F71381" w14:paraId="46FA3444" w14:textId="77777777" w:rsidTr="00F71381">
        <w:tc>
          <w:tcPr>
            <w:tcW w:w="567" w:type="dxa"/>
            <w:shd w:val="clear" w:color="auto" w:fill="auto"/>
          </w:tcPr>
          <w:p w14:paraId="5DBC88EF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1.</w:t>
            </w:r>
          </w:p>
        </w:tc>
        <w:tc>
          <w:tcPr>
            <w:tcW w:w="2235" w:type="dxa"/>
            <w:shd w:val="clear" w:color="auto" w:fill="auto"/>
          </w:tcPr>
          <w:p w14:paraId="3566777F" w14:textId="77777777" w:rsidR="00F71381" w:rsidRPr="00F71381" w:rsidRDefault="00F71381" w:rsidP="00F71381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71381">
              <w:rPr>
                <w:rFonts w:cs="Times New Roman"/>
                <w:sz w:val="24"/>
                <w:szCs w:val="24"/>
              </w:rPr>
              <w:t>Метод математического моделирование в менеджменте, экономике и финансах.</w:t>
            </w:r>
          </w:p>
          <w:p w14:paraId="77A4083C" w14:textId="77777777" w:rsidR="00F71381" w:rsidRPr="00F71381" w:rsidRDefault="00F71381" w:rsidP="00F71381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ADCE732" w14:textId="35C1A068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22/22</w:t>
            </w:r>
          </w:p>
        </w:tc>
        <w:tc>
          <w:tcPr>
            <w:tcW w:w="992" w:type="dxa"/>
            <w:shd w:val="clear" w:color="auto" w:fill="auto"/>
          </w:tcPr>
          <w:p w14:paraId="379E5DAE" w14:textId="3952F902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8/4</w:t>
            </w:r>
          </w:p>
        </w:tc>
        <w:tc>
          <w:tcPr>
            <w:tcW w:w="850" w:type="dxa"/>
            <w:shd w:val="clear" w:color="auto" w:fill="auto"/>
          </w:tcPr>
          <w:p w14:paraId="517CA112" w14:textId="74C446F3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4</w:t>
            </w: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/2</w:t>
            </w:r>
          </w:p>
        </w:tc>
        <w:tc>
          <w:tcPr>
            <w:tcW w:w="1418" w:type="dxa"/>
            <w:shd w:val="clear" w:color="auto" w:fill="auto"/>
          </w:tcPr>
          <w:p w14:paraId="5AD644B2" w14:textId="115ED186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4/2</w:t>
            </w:r>
          </w:p>
        </w:tc>
        <w:tc>
          <w:tcPr>
            <w:tcW w:w="1134" w:type="dxa"/>
            <w:shd w:val="clear" w:color="auto" w:fill="auto"/>
          </w:tcPr>
          <w:p w14:paraId="69163914" w14:textId="13D7E711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14/18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4989AFF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Решение задач на практических занятиях.</w:t>
            </w:r>
          </w:p>
          <w:p w14:paraId="3D7EDD3D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Самостоятельная работа. Опрос.</w:t>
            </w:r>
          </w:p>
        </w:tc>
      </w:tr>
      <w:tr w:rsidR="00F71381" w:rsidRPr="00F71381" w14:paraId="425EBFA8" w14:textId="77777777" w:rsidTr="00F71381">
        <w:trPr>
          <w:trHeight w:val="864"/>
        </w:trPr>
        <w:tc>
          <w:tcPr>
            <w:tcW w:w="567" w:type="dxa"/>
            <w:shd w:val="clear" w:color="auto" w:fill="auto"/>
          </w:tcPr>
          <w:p w14:paraId="07B3FD02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2.</w:t>
            </w:r>
          </w:p>
        </w:tc>
        <w:tc>
          <w:tcPr>
            <w:tcW w:w="2235" w:type="dxa"/>
            <w:shd w:val="clear" w:color="auto" w:fill="auto"/>
          </w:tcPr>
          <w:p w14:paraId="0D024BE9" w14:textId="59978B85" w:rsidR="00F71381" w:rsidRPr="00F71381" w:rsidRDefault="00F71381" w:rsidP="00F71381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71381">
              <w:rPr>
                <w:rFonts w:eastAsia="Calibri" w:cs="Times New Roman"/>
                <w:sz w:val="24"/>
                <w:szCs w:val="24"/>
                <w:lang w:eastAsia="en-US"/>
              </w:rPr>
              <w:t>Модель Леонтьева «Затраты-выпуск» для управления производственным сектором национальной экономики.</w:t>
            </w:r>
          </w:p>
        </w:tc>
        <w:tc>
          <w:tcPr>
            <w:tcW w:w="1134" w:type="dxa"/>
            <w:shd w:val="clear" w:color="auto" w:fill="auto"/>
          </w:tcPr>
          <w:p w14:paraId="2C26F373" w14:textId="3C078EE4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18/20</w:t>
            </w:r>
          </w:p>
        </w:tc>
        <w:tc>
          <w:tcPr>
            <w:tcW w:w="992" w:type="dxa"/>
            <w:shd w:val="clear" w:color="auto" w:fill="auto"/>
          </w:tcPr>
          <w:p w14:paraId="6D565964" w14:textId="75A154C4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4/2</w:t>
            </w:r>
          </w:p>
        </w:tc>
        <w:tc>
          <w:tcPr>
            <w:tcW w:w="850" w:type="dxa"/>
            <w:shd w:val="clear" w:color="auto" w:fill="auto"/>
          </w:tcPr>
          <w:p w14:paraId="24B050A2" w14:textId="2876DFBC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0/0</w:t>
            </w:r>
          </w:p>
        </w:tc>
        <w:tc>
          <w:tcPr>
            <w:tcW w:w="1418" w:type="dxa"/>
            <w:shd w:val="clear" w:color="auto" w:fill="auto"/>
          </w:tcPr>
          <w:p w14:paraId="21A3E1D7" w14:textId="66AFDC05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4/2</w:t>
            </w:r>
          </w:p>
        </w:tc>
        <w:tc>
          <w:tcPr>
            <w:tcW w:w="1134" w:type="dxa"/>
            <w:shd w:val="clear" w:color="auto" w:fill="auto"/>
          </w:tcPr>
          <w:p w14:paraId="271BBAB7" w14:textId="344E956D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14/18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D6CE80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Решение задач на практических занятиях.</w:t>
            </w:r>
          </w:p>
          <w:p w14:paraId="64BD0467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Самостоятельная работа. Опрос.</w:t>
            </w:r>
          </w:p>
        </w:tc>
      </w:tr>
      <w:tr w:rsidR="00F71381" w:rsidRPr="00F71381" w14:paraId="32FFDDC9" w14:textId="77777777" w:rsidTr="00F71381">
        <w:tc>
          <w:tcPr>
            <w:tcW w:w="567" w:type="dxa"/>
            <w:shd w:val="clear" w:color="auto" w:fill="auto"/>
          </w:tcPr>
          <w:p w14:paraId="47EB5A83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3.</w:t>
            </w:r>
          </w:p>
        </w:tc>
        <w:tc>
          <w:tcPr>
            <w:tcW w:w="2235" w:type="dxa"/>
            <w:shd w:val="clear" w:color="auto" w:fill="auto"/>
          </w:tcPr>
          <w:p w14:paraId="2FE0EC2D" w14:textId="4E215772" w:rsidR="00F71381" w:rsidRPr="00F71381" w:rsidRDefault="00F71381" w:rsidP="00F71381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71381">
              <w:rPr>
                <w:rFonts w:eastAsia="Calibri" w:cs="Times New Roman"/>
                <w:sz w:val="24"/>
                <w:szCs w:val="24"/>
                <w:lang w:eastAsia="en-US"/>
              </w:rPr>
              <w:t>Теоретико-игровые модели принятие управленческих решений.</w:t>
            </w:r>
          </w:p>
          <w:p w14:paraId="2AFC1C32" w14:textId="62D14FB0" w:rsidR="00F71381" w:rsidRPr="00F71381" w:rsidRDefault="00F71381" w:rsidP="00F71381">
            <w:pPr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D28461" w14:textId="08915E88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22/23</w:t>
            </w:r>
          </w:p>
        </w:tc>
        <w:tc>
          <w:tcPr>
            <w:tcW w:w="992" w:type="dxa"/>
            <w:shd w:val="clear" w:color="auto" w:fill="auto"/>
          </w:tcPr>
          <w:p w14:paraId="3B2D4B64" w14:textId="7395D6F8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6/3</w:t>
            </w:r>
          </w:p>
        </w:tc>
        <w:tc>
          <w:tcPr>
            <w:tcW w:w="850" w:type="dxa"/>
            <w:shd w:val="clear" w:color="auto" w:fill="auto"/>
          </w:tcPr>
          <w:p w14:paraId="53B2001D" w14:textId="15ADA919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0/0</w:t>
            </w:r>
          </w:p>
        </w:tc>
        <w:tc>
          <w:tcPr>
            <w:tcW w:w="1418" w:type="dxa"/>
            <w:shd w:val="clear" w:color="auto" w:fill="auto"/>
          </w:tcPr>
          <w:p w14:paraId="1D12AF5D" w14:textId="1480DCAF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6/3</w:t>
            </w:r>
          </w:p>
        </w:tc>
        <w:tc>
          <w:tcPr>
            <w:tcW w:w="1134" w:type="dxa"/>
            <w:shd w:val="clear" w:color="auto" w:fill="auto"/>
          </w:tcPr>
          <w:p w14:paraId="70DE3476" w14:textId="4AA71A6C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16/20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8F7D1E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Решение задач на практических занятиях.</w:t>
            </w:r>
          </w:p>
          <w:p w14:paraId="76BFB140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Самостоятельная работа. Опрос.</w:t>
            </w:r>
          </w:p>
        </w:tc>
      </w:tr>
      <w:tr w:rsidR="00F71381" w:rsidRPr="00F71381" w14:paraId="1BBCD68B" w14:textId="77777777" w:rsidTr="00F71381">
        <w:tc>
          <w:tcPr>
            <w:tcW w:w="567" w:type="dxa"/>
            <w:shd w:val="clear" w:color="auto" w:fill="auto"/>
          </w:tcPr>
          <w:p w14:paraId="1CEC337A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4.</w:t>
            </w:r>
          </w:p>
          <w:p w14:paraId="2C7F7F6D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14:paraId="19563DF8" w14:textId="253EC366" w:rsidR="00F71381" w:rsidRPr="00F71381" w:rsidRDefault="00F71381" w:rsidP="00F71381">
            <w:pPr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Calibri" w:cs="Times New Roman"/>
                <w:sz w:val="24"/>
                <w:szCs w:val="24"/>
                <w:lang w:eastAsia="en-US"/>
              </w:rPr>
              <w:t>Регрессионные модели финансово-экономических объектов и схема их построения.</w:t>
            </w:r>
          </w:p>
        </w:tc>
        <w:tc>
          <w:tcPr>
            <w:tcW w:w="1134" w:type="dxa"/>
            <w:shd w:val="clear" w:color="auto" w:fill="auto"/>
          </w:tcPr>
          <w:p w14:paraId="1C941076" w14:textId="1BA0267E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26/23</w:t>
            </w:r>
          </w:p>
        </w:tc>
        <w:tc>
          <w:tcPr>
            <w:tcW w:w="992" w:type="dxa"/>
            <w:shd w:val="clear" w:color="auto" w:fill="auto"/>
          </w:tcPr>
          <w:p w14:paraId="77484FA3" w14:textId="67079C33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10/5</w:t>
            </w:r>
          </w:p>
        </w:tc>
        <w:tc>
          <w:tcPr>
            <w:tcW w:w="850" w:type="dxa"/>
            <w:shd w:val="clear" w:color="auto" w:fill="auto"/>
          </w:tcPr>
          <w:p w14:paraId="2C241913" w14:textId="59679BC3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4/2</w:t>
            </w:r>
          </w:p>
        </w:tc>
        <w:tc>
          <w:tcPr>
            <w:tcW w:w="1418" w:type="dxa"/>
            <w:shd w:val="clear" w:color="auto" w:fill="auto"/>
          </w:tcPr>
          <w:p w14:paraId="3A045679" w14:textId="04B41EAD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6/3</w:t>
            </w:r>
          </w:p>
        </w:tc>
        <w:tc>
          <w:tcPr>
            <w:tcW w:w="1134" w:type="dxa"/>
            <w:shd w:val="clear" w:color="auto" w:fill="auto"/>
          </w:tcPr>
          <w:p w14:paraId="53762BB5" w14:textId="28A9C4E1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16/18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77B117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Решение задач на практических занятиях.</w:t>
            </w:r>
          </w:p>
          <w:p w14:paraId="45D1C69A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Самостоятельная работа. Опрос.</w:t>
            </w:r>
          </w:p>
        </w:tc>
      </w:tr>
      <w:tr w:rsidR="00F71381" w:rsidRPr="00F71381" w14:paraId="2A262C5B" w14:textId="77777777" w:rsidTr="00F71381">
        <w:tc>
          <w:tcPr>
            <w:tcW w:w="567" w:type="dxa"/>
            <w:shd w:val="clear" w:color="auto" w:fill="auto"/>
          </w:tcPr>
          <w:p w14:paraId="367F48BF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5.</w:t>
            </w:r>
          </w:p>
        </w:tc>
        <w:tc>
          <w:tcPr>
            <w:tcW w:w="2235" w:type="dxa"/>
            <w:shd w:val="clear" w:color="auto" w:fill="auto"/>
          </w:tcPr>
          <w:p w14:paraId="770369E3" w14:textId="77777777" w:rsidR="00F71381" w:rsidRPr="00F71381" w:rsidRDefault="00F71381" w:rsidP="00F71381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71381">
              <w:rPr>
                <w:rFonts w:eastAsia="Calibri" w:cs="Times New Roman"/>
                <w:sz w:val="24"/>
                <w:szCs w:val="24"/>
                <w:lang w:eastAsia="en-US"/>
              </w:rPr>
              <w:t xml:space="preserve">Структурные модели временных рядов и их использование для прогноза финансово-экономических показателей объектов управления. </w:t>
            </w:r>
          </w:p>
          <w:p w14:paraId="185FA056" w14:textId="77777777" w:rsidR="00F71381" w:rsidRPr="00F71381" w:rsidRDefault="00F71381" w:rsidP="00F71381">
            <w:pPr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96B8F8" w14:textId="331977FA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20/20</w:t>
            </w:r>
          </w:p>
        </w:tc>
        <w:tc>
          <w:tcPr>
            <w:tcW w:w="992" w:type="dxa"/>
            <w:shd w:val="clear" w:color="auto" w:fill="auto"/>
          </w:tcPr>
          <w:p w14:paraId="5C42BEA2" w14:textId="524FAE0C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4/2</w:t>
            </w:r>
          </w:p>
        </w:tc>
        <w:tc>
          <w:tcPr>
            <w:tcW w:w="850" w:type="dxa"/>
            <w:shd w:val="clear" w:color="auto" w:fill="auto"/>
          </w:tcPr>
          <w:p w14:paraId="07984411" w14:textId="0328E764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0/0</w:t>
            </w:r>
          </w:p>
        </w:tc>
        <w:tc>
          <w:tcPr>
            <w:tcW w:w="1418" w:type="dxa"/>
            <w:shd w:val="clear" w:color="auto" w:fill="auto"/>
          </w:tcPr>
          <w:p w14:paraId="4FBCBFFC" w14:textId="62084221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4</w:t>
            </w: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/2</w:t>
            </w:r>
          </w:p>
        </w:tc>
        <w:tc>
          <w:tcPr>
            <w:tcW w:w="1134" w:type="dxa"/>
            <w:shd w:val="clear" w:color="auto" w:fill="auto"/>
          </w:tcPr>
          <w:p w14:paraId="171E149F" w14:textId="465E1069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16/18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09C4B7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Решение задач на практических занятиях.</w:t>
            </w:r>
          </w:p>
          <w:p w14:paraId="29CCA016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Самостоятельная работа. Опрос.</w:t>
            </w:r>
          </w:p>
        </w:tc>
      </w:tr>
      <w:tr w:rsidR="00F71381" w:rsidRPr="00F71381" w14:paraId="2E90BACC" w14:textId="77777777" w:rsidTr="00F71381">
        <w:tc>
          <w:tcPr>
            <w:tcW w:w="2802" w:type="dxa"/>
            <w:gridSpan w:val="2"/>
            <w:shd w:val="clear" w:color="auto" w:fill="auto"/>
          </w:tcPr>
          <w:p w14:paraId="34E6F454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bCs/>
                <w:sz w:val="24"/>
                <w:szCs w:val="24"/>
                <w:lang w:eastAsia="en-US"/>
              </w:rPr>
            </w:pPr>
            <w:r w:rsidRPr="00F71381">
              <w:rPr>
                <w:rFonts w:eastAsia="Calibri" w:cs="Times New Roman"/>
                <w:bCs/>
                <w:sz w:val="24"/>
                <w:szCs w:val="24"/>
                <w:lang w:eastAsia="en-US"/>
              </w:rPr>
              <w:t>В целом по дисциплине</w:t>
            </w:r>
          </w:p>
        </w:tc>
        <w:tc>
          <w:tcPr>
            <w:tcW w:w="1134" w:type="dxa"/>
            <w:shd w:val="clear" w:color="auto" w:fill="auto"/>
          </w:tcPr>
          <w:p w14:paraId="1B381854" w14:textId="4CB91160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108/108</w:t>
            </w:r>
          </w:p>
        </w:tc>
        <w:tc>
          <w:tcPr>
            <w:tcW w:w="992" w:type="dxa"/>
            <w:shd w:val="clear" w:color="auto" w:fill="auto"/>
          </w:tcPr>
          <w:p w14:paraId="520A11E0" w14:textId="6EFBC01D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32/16</w:t>
            </w:r>
          </w:p>
        </w:tc>
        <w:tc>
          <w:tcPr>
            <w:tcW w:w="850" w:type="dxa"/>
            <w:shd w:val="clear" w:color="auto" w:fill="auto"/>
          </w:tcPr>
          <w:p w14:paraId="675CA387" w14:textId="53E7D3B6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8/4</w:t>
            </w:r>
          </w:p>
        </w:tc>
        <w:tc>
          <w:tcPr>
            <w:tcW w:w="1418" w:type="dxa"/>
            <w:shd w:val="clear" w:color="auto" w:fill="auto"/>
          </w:tcPr>
          <w:p w14:paraId="097A208D" w14:textId="682F10B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24/12</w:t>
            </w:r>
          </w:p>
        </w:tc>
        <w:tc>
          <w:tcPr>
            <w:tcW w:w="1134" w:type="dxa"/>
            <w:shd w:val="clear" w:color="auto" w:fill="auto"/>
          </w:tcPr>
          <w:p w14:paraId="2D3F7B4B" w14:textId="03E8186E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  <w:t>76/92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69BD51" w14:textId="55705B55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Согласно учебному плану: к</w:t>
            </w: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онтрольная работа</w:t>
            </w:r>
          </w:p>
        </w:tc>
      </w:tr>
      <w:tr w:rsidR="00F71381" w:rsidRPr="00F71381" w14:paraId="2FA60DA2" w14:textId="77777777" w:rsidTr="00F71381">
        <w:tc>
          <w:tcPr>
            <w:tcW w:w="2802" w:type="dxa"/>
            <w:gridSpan w:val="2"/>
            <w:shd w:val="clear" w:color="auto" w:fill="auto"/>
          </w:tcPr>
          <w:p w14:paraId="015AED05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Итого в %</w:t>
            </w:r>
          </w:p>
        </w:tc>
        <w:tc>
          <w:tcPr>
            <w:tcW w:w="1134" w:type="dxa"/>
            <w:shd w:val="clear" w:color="auto" w:fill="auto"/>
          </w:tcPr>
          <w:p w14:paraId="1843822E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049E16D" w14:textId="77777777" w:rsid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27%/</w:t>
            </w:r>
          </w:p>
          <w:p w14:paraId="70E5DC60" w14:textId="6F9D4AC2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15%</w:t>
            </w:r>
          </w:p>
        </w:tc>
        <w:tc>
          <w:tcPr>
            <w:tcW w:w="850" w:type="dxa"/>
            <w:shd w:val="clear" w:color="auto" w:fill="auto"/>
          </w:tcPr>
          <w:p w14:paraId="3D444706" w14:textId="079CEC82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  <w:highlight w:val="yellow"/>
              </w:rPr>
            </w:pPr>
            <w:r w:rsidRPr="00F71381">
              <w:rPr>
                <w:rFonts w:eastAsia="Times New Roman" w:cs="Times New Roman"/>
                <w:spacing w:val="10"/>
                <w:sz w:val="24"/>
                <w:szCs w:val="24"/>
              </w:rPr>
              <w:t>25%</w:t>
            </w:r>
          </w:p>
        </w:tc>
        <w:tc>
          <w:tcPr>
            <w:tcW w:w="1418" w:type="dxa"/>
            <w:shd w:val="clear" w:color="auto" w:fill="auto"/>
          </w:tcPr>
          <w:p w14:paraId="74346043" w14:textId="4A94C26D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75%</w:t>
            </w:r>
          </w:p>
        </w:tc>
        <w:tc>
          <w:tcPr>
            <w:tcW w:w="1134" w:type="dxa"/>
            <w:shd w:val="clear" w:color="auto" w:fill="auto"/>
          </w:tcPr>
          <w:p w14:paraId="74DF815E" w14:textId="77777777" w:rsid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73%/</w:t>
            </w:r>
          </w:p>
          <w:p w14:paraId="185DEE24" w14:textId="341EC4A5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pacing w:val="10"/>
                <w:sz w:val="24"/>
                <w:szCs w:val="24"/>
              </w:rPr>
            </w:pPr>
            <w:r>
              <w:rPr>
                <w:rFonts w:eastAsia="Times New Roman" w:cs="Times New Roman"/>
                <w:spacing w:val="10"/>
                <w:sz w:val="24"/>
                <w:szCs w:val="24"/>
              </w:rPr>
              <w:t>85%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685A208" w14:textId="77777777" w:rsidR="00F71381" w:rsidRPr="00F71381" w:rsidRDefault="00F71381" w:rsidP="00F713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</w:tr>
    </w:tbl>
    <w:p w14:paraId="15CD2063" w14:textId="77777777" w:rsidR="00F71381" w:rsidRDefault="004F4EE3" w:rsidP="00EE06D7">
      <w:pPr>
        <w:ind w:firstLine="709"/>
        <w:rPr>
          <w:rFonts w:eastAsia="+mj-ea" w:cs="Times New Roman"/>
          <w:b/>
          <w:bCs/>
          <w:kern w:val="24"/>
          <w:szCs w:val="28"/>
          <w:lang w:eastAsia="en-US"/>
        </w:rPr>
      </w:pPr>
      <w:r>
        <w:rPr>
          <w:rFonts w:eastAsia="+mj-ea" w:cs="Times New Roman"/>
          <w:b/>
          <w:bCs/>
          <w:kern w:val="24"/>
          <w:szCs w:val="28"/>
          <w:lang w:eastAsia="en-US"/>
        </w:rPr>
        <w:t xml:space="preserve">     </w:t>
      </w:r>
    </w:p>
    <w:p w14:paraId="2EB36918" w14:textId="526BAE6B" w:rsidR="00EE06D7" w:rsidRDefault="00EE06D7" w:rsidP="00EE06D7">
      <w:pPr>
        <w:ind w:firstLine="709"/>
        <w:rPr>
          <w:rFonts w:eastAsia="Times New Roman" w:cs="Times New Roman"/>
          <w:b/>
          <w:color w:val="000000"/>
          <w:szCs w:val="28"/>
        </w:rPr>
      </w:pPr>
      <w:r w:rsidRPr="00EE06D7">
        <w:rPr>
          <w:rFonts w:eastAsia="+mj-ea" w:cs="Times New Roman"/>
          <w:b/>
          <w:bCs/>
          <w:kern w:val="24"/>
          <w:szCs w:val="28"/>
          <w:lang w:eastAsia="en-US"/>
        </w:rPr>
        <w:t xml:space="preserve">5.3. </w:t>
      </w:r>
      <w:r w:rsidRPr="00EE06D7">
        <w:rPr>
          <w:rFonts w:eastAsia="Times New Roman" w:cs="Times New Roman"/>
          <w:b/>
          <w:color w:val="000000"/>
          <w:szCs w:val="28"/>
        </w:rPr>
        <w:t>Содержание семинаров, практических занятий</w:t>
      </w:r>
    </w:p>
    <w:p w14:paraId="080F223B" w14:textId="7A3D4F3B" w:rsidR="00362DCF" w:rsidRPr="00362DCF" w:rsidRDefault="00362DCF" w:rsidP="00362DCF">
      <w:pPr>
        <w:ind w:firstLine="709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Таблица 4</w:t>
      </w:r>
    </w:p>
    <w:tbl>
      <w:tblPr>
        <w:tblW w:w="10365" w:type="dxa"/>
        <w:tblInd w:w="-147" w:type="dxa"/>
        <w:tblCellMar>
          <w:top w:w="7" w:type="dxa"/>
          <w:left w:w="12" w:type="dxa"/>
          <w:right w:w="49" w:type="dxa"/>
        </w:tblCellMar>
        <w:tblLook w:val="04A0" w:firstRow="1" w:lastRow="0" w:firstColumn="1" w:lastColumn="0" w:noHBand="0" w:noVBand="1"/>
      </w:tblPr>
      <w:tblGrid>
        <w:gridCol w:w="2132"/>
        <w:gridCol w:w="5965"/>
        <w:gridCol w:w="2268"/>
      </w:tblGrid>
      <w:tr w:rsidR="00EE06D7" w:rsidRPr="00362DCF" w14:paraId="18089F2B" w14:textId="77777777" w:rsidTr="00362DCF">
        <w:trPr>
          <w:trHeight w:val="1272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38E91" w14:textId="77777777" w:rsidR="00EE06D7" w:rsidRPr="00362DCF" w:rsidRDefault="00EE06D7" w:rsidP="00EE06D7">
            <w:pPr>
              <w:spacing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  <w:p w14:paraId="56112A24" w14:textId="77777777" w:rsidR="00EE06D7" w:rsidRPr="00362DCF" w:rsidRDefault="00EE06D7" w:rsidP="00EE06D7">
            <w:pPr>
              <w:spacing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7C45" w14:textId="77777777" w:rsidR="00EE06D7" w:rsidRPr="00362DCF" w:rsidRDefault="00EE06D7" w:rsidP="00EE06D7">
            <w:pPr>
              <w:spacing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E5110" w14:textId="77777777" w:rsidR="00EE06D7" w:rsidRPr="00362DCF" w:rsidRDefault="00EE06D7" w:rsidP="00EE06D7">
            <w:pPr>
              <w:spacing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3B5CAA" w:rsidRPr="00362DCF" w14:paraId="7AE9ADD7" w14:textId="77777777" w:rsidTr="00362DCF">
        <w:trPr>
          <w:trHeight w:val="574"/>
        </w:trPr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31F2AD" w14:textId="34969753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62DCF">
              <w:rPr>
                <w:rFonts w:cs="Times New Roman"/>
                <w:sz w:val="24"/>
                <w:szCs w:val="24"/>
              </w:rPr>
              <w:t>Метод математического моделирование в менеджменте, экономике и финансах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796D2" w14:textId="77777777" w:rsidR="003B5CAA" w:rsidRPr="00362DCF" w:rsidRDefault="003B5CAA" w:rsidP="003B5CA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bookmarkStart w:id="7" w:name="_Hlk85022718"/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1. Объект и его математическая модель.</w:t>
            </w:r>
          </w:p>
          <w:p w14:paraId="2521C8B6" w14:textId="77777777" w:rsidR="003B5CAA" w:rsidRPr="00362DCF" w:rsidRDefault="003B5CAA" w:rsidP="003B5CA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2. Спецификация модели, её экзогенные и эндогенные переменные.</w:t>
            </w:r>
          </w:p>
          <w:p w14:paraId="1C1DC077" w14:textId="77777777" w:rsidR="003B5CAA" w:rsidRPr="00362DCF" w:rsidRDefault="003B5CAA" w:rsidP="003B5CA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3. Оптимизационные и дескриптивные модели.</w:t>
            </w:r>
          </w:p>
          <w:p w14:paraId="3C6D609C" w14:textId="77777777" w:rsidR="003B5CAA" w:rsidRPr="00362DCF" w:rsidRDefault="003B5CAA" w:rsidP="003B5CA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4. Структурная и приведённая форма модели.</w:t>
            </w:r>
          </w:p>
          <w:p w14:paraId="4B20102C" w14:textId="77777777" w:rsidR="003B5CAA" w:rsidRPr="00362DCF" w:rsidRDefault="003B5CAA" w:rsidP="003B5CA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5. Предельные значения эндогенных переменных модели и правило их вычисления.</w:t>
            </w:r>
          </w:p>
          <w:p w14:paraId="2819371C" w14:textId="77777777" w:rsidR="003B5CAA" w:rsidRPr="00362DCF" w:rsidRDefault="003B5CAA" w:rsidP="003B5CA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6. Эластичность эндогенных переменных модели и правило расчёта значений эластичности.</w:t>
            </w:r>
          </w:p>
          <w:bookmarkEnd w:id="7"/>
          <w:p w14:paraId="4D1F78C0" w14:textId="49F9234A" w:rsidR="003B5CAA" w:rsidRPr="00362DCF" w:rsidRDefault="008B55FE" w:rsidP="003B5CAA">
            <w:pPr>
              <w:spacing w:line="240" w:lineRule="auto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Рекомендуемые источники: (</w:t>
            </w:r>
            <w:r w:rsidR="001D0120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8.1–8.3</w:t>
            </w: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49F2" w14:textId="77777777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62DCF">
              <w:rPr>
                <w:rFonts w:eastAsia="Times New Roman" w:cs="Times New Roman"/>
                <w:color w:val="000000"/>
                <w:sz w:val="24"/>
                <w:szCs w:val="24"/>
              </w:rPr>
              <w:t>Опрос. Проверка самостоятельной работы.</w:t>
            </w: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  <w:r w:rsidRPr="00362DCF">
              <w:rPr>
                <w:rFonts w:eastAsia="Times New Roman" w:cs="Times New Roman"/>
                <w:color w:val="000000"/>
                <w:sz w:val="24"/>
                <w:szCs w:val="24"/>
              </w:rPr>
              <w:t>Решение задач в интерактивной форме.</w:t>
            </w:r>
          </w:p>
        </w:tc>
      </w:tr>
      <w:tr w:rsidR="003B5CAA" w:rsidRPr="00362DCF" w14:paraId="13B2D2F9" w14:textId="77777777" w:rsidTr="00362DCF">
        <w:trPr>
          <w:trHeight w:val="574"/>
        </w:trPr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F04A4" w14:textId="0EA91ACB" w:rsidR="003B5CAA" w:rsidRPr="00362DCF" w:rsidRDefault="003B5CAA" w:rsidP="003B5CAA">
            <w:pPr>
              <w:spacing w:line="240" w:lineRule="auto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Модель Леонтьева «Затраты-выпуск» для управления производственным сектором национальной экономики.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D288D" w14:textId="77777777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 xml:space="preserve">1. Валовая, промежуточная и конечная продукция отрасли. </w:t>
            </w:r>
          </w:p>
          <w:p w14:paraId="22796518" w14:textId="5D55F717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2.Модель межотраслевых поставок. Технологические коэффициенты и их экономический смысл.</w:t>
            </w:r>
          </w:p>
          <w:p w14:paraId="26280237" w14:textId="77777777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 xml:space="preserve">3. Структурная форма модели Леонтьева. </w:t>
            </w:r>
          </w:p>
          <w:p w14:paraId="67E9D02B" w14:textId="77777777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 xml:space="preserve">4. Приведённая форма модели Леонтьева. Мультипликатор Леонтьева и экономический смысл его коэффициентов. </w:t>
            </w:r>
          </w:p>
          <w:p w14:paraId="7BBA0B86" w14:textId="7CA2474E" w:rsidR="008B55FE" w:rsidRPr="00362DCF" w:rsidRDefault="008B55FE" w:rsidP="008B55FE">
            <w:pPr>
              <w:spacing w:line="240" w:lineRule="auto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Рекомендуемые источники: 8.</w:t>
            </w:r>
            <w:r w:rsidR="001D0120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1622" w14:textId="77777777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62DCF">
              <w:rPr>
                <w:rFonts w:eastAsia="Times New Roman" w:cs="Times New Roman"/>
                <w:color w:val="000000"/>
                <w:sz w:val="24"/>
                <w:szCs w:val="24"/>
              </w:rPr>
              <w:t>Опрос. Проверка самостоятельной работы.</w:t>
            </w:r>
            <w:r w:rsidRPr="00362DCF">
              <w:rPr>
                <w:rFonts w:eastAsia="Calibri" w:cs="Times New Roman"/>
                <w:color w:val="000000"/>
                <w:sz w:val="24"/>
                <w:szCs w:val="24"/>
              </w:rPr>
              <w:t xml:space="preserve"> Решение задач в интерактивной форме</w:t>
            </w:r>
          </w:p>
        </w:tc>
      </w:tr>
      <w:tr w:rsidR="003B5CAA" w:rsidRPr="00362DCF" w14:paraId="36E4B98A" w14:textId="77777777" w:rsidTr="00362DCF">
        <w:trPr>
          <w:trHeight w:val="574"/>
        </w:trPr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57903" w14:textId="77777777" w:rsidR="003B5CAA" w:rsidRPr="00362DCF" w:rsidRDefault="003B5CAA" w:rsidP="003B5CAA">
            <w:pPr>
              <w:spacing w:after="200"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Times New Roman" w:cs="Times New Roman"/>
                <w:spacing w:val="10"/>
                <w:sz w:val="24"/>
                <w:szCs w:val="24"/>
              </w:rPr>
              <w:t xml:space="preserve"> </w:t>
            </w: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Теоретико-игровые модели принятие управленческих решений.</w:t>
            </w:r>
          </w:p>
          <w:p w14:paraId="12F0FEFE" w14:textId="5360527D" w:rsidR="003B5CAA" w:rsidRPr="00362DCF" w:rsidRDefault="003B5CAA" w:rsidP="003B5CAA">
            <w:pPr>
              <w:rPr>
                <w:rFonts w:eastAsia="Times New Roman" w:cs="Times New Roman"/>
                <w:spacing w:val="10"/>
                <w:sz w:val="24"/>
                <w:szCs w:val="24"/>
              </w:rPr>
            </w:pP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A85A8" w14:textId="7F9C4D5E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1.Участники игры (конфликта) и их стратегии. </w:t>
            </w:r>
          </w:p>
          <w:p w14:paraId="5166412B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2. Ситуация и исход игры. </w:t>
            </w:r>
          </w:p>
          <w:p w14:paraId="5ADEDEDE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3. Игра с нулевой суммой. </w:t>
            </w:r>
          </w:p>
          <w:p w14:paraId="3318D918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4. Платёжная матрица игры и нормальная форма игры. </w:t>
            </w:r>
          </w:p>
          <w:p w14:paraId="5B4D3D84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5. Аксиома поведения игроков и алгоритм выбора их оптимальных стратегий. </w:t>
            </w:r>
          </w:p>
          <w:p w14:paraId="3D3DDBF4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6. Игра с седловой точкой и её решение. </w:t>
            </w:r>
          </w:p>
          <w:p w14:paraId="475B906A" w14:textId="48CB997F" w:rsidR="003B5CAA" w:rsidRPr="00362DCF" w:rsidRDefault="007D2367" w:rsidP="008B55FE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  <w:r w:rsidR="008B55FE" w:rsidRPr="00362DCF">
              <w:rPr>
                <w:rFonts w:eastAsia="Calibri" w:cs="Times New Roman"/>
                <w:sz w:val="24"/>
                <w:szCs w:val="24"/>
                <w:lang w:eastAsia="en-US"/>
              </w:rPr>
              <w:t>. Игры с природой в ситуации неопределённости и риска</w:t>
            </w:r>
          </w:p>
          <w:p w14:paraId="1EC01617" w14:textId="242D3149" w:rsidR="003B5CAA" w:rsidRPr="00362DCF" w:rsidRDefault="003B5CAA" w:rsidP="003B5C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000000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Рекомендуемые источники: (</w:t>
            </w:r>
            <w:r w:rsidR="001D0120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8.1–8.2</w:t>
            </w:r>
            <w:r w:rsidR="006A54C8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 xml:space="preserve">, </w:t>
            </w:r>
            <w:r w:rsidR="007C1B1F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8.6–8.9</w:t>
            </w:r>
            <w:r w:rsidR="00AB1C63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, 8.12</w:t>
            </w: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C3331" w14:textId="77777777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color w:val="000000"/>
                <w:sz w:val="24"/>
                <w:szCs w:val="24"/>
              </w:rPr>
              <w:t>Решение задач в интерактивной форме, проверка самостоятельной работы</w:t>
            </w:r>
          </w:p>
        </w:tc>
      </w:tr>
      <w:tr w:rsidR="003B5CAA" w:rsidRPr="00362DCF" w14:paraId="29427585" w14:textId="77777777" w:rsidTr="00362DCF">
        <w:trPr>
          <w:trHeight w:val="574"/>
        </w:trPr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EBBB2" w14:textId="055C7C64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362DCF">
              <w:rPr>
                <w:rFonts w:eastAsia="Times New Roman" w:cs="Times New Roman"/>
                <w:spacing w:val="10"/>
                <w:sz w:val="24"/>
                <w:szCs w:val="24"/>
              </w:rPr>
              <w:t xml:space="preserve"> </w:t>
            </w: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Регрессионные модели финансово-экономических объектов и схема их построения.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870F" w14:textId="074CC580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1.Регрессионная модель финансово-экономического объекта и схема её построения. </w:t>
            </w:r>
          </w:p>
          <w:p w14:paraId="36023586" w14:textId="77777777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2. Линейная модель множественной регрессии (базовая модель) и смысл её параметров.</w:t>
            </w:r>
          </w:p>
          <w:p w14:paraId="0DCC1ED0" w14:textId="77777777" w:rsidR="008B55FE" w:rsidRPr="00362DCF" w:rsidRDefault="008B55FE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3. Оценивания линейной модели множественные регрессии методом наименьших квадратов.</w:t>
            </w:r>
          </w:p>
          <w:p w14:paraId="276F3422" w14:textId="2892496A" w:rsidR="008B55FE" w:rsidRPr="00362DCF" w:rsidRDefault="007D2367" w:rsidP="008B55FE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4</w:t>
            </w:r>
            <w:r w:rsidR="008B55FE" w:rsidRPr="00362DCF">
              <w:rPr>
                <w:rFonts w:eastAsia="Calibri" w:cs="Times New Roman"/>
                <w:sz w:val="24"/>
                <w:szCs w:val="24"/>
                <w:lang w:eastAsia="en-US"/>
              </w:rPr>
              <w:t>. Характеристики качества линейной модели множественной регрессии.</w:t>
            </w:r>
          </w:p>
          <w:p w14:paraId="31EE0C36" w14:textId="080DBDB5" w:rsidR="003B5CAA" w:rsidRPr="00362DCF" w:rsidRDefault="007D2367" w:rsidP="008B55FE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5</w:t>
            </w:r>
            <w:r w:rsidR="008B55FE" w:rsidRPr="00362DCF">
              <w:rPr>
                <w:rFonts w:eastAsia="Calibri" w:cs="Times New Roman"/>
                <w:sz w:val="24"/>
                <w:szCs w:val="24"/>
                <w:lang w:eastAsia="en-US"/>
              </w:rPr>
              <w:t>. Прогнозирования по оцененной регрессионной модели.</w:t>
            </w:r>
          </w:p>
          <w:p w14:paraId="14573183" w14:textId="3A8B6120" w:rsidR="003B5CAA" w:rsidRPr="00362DCF" w:rsidRDefault="003B5CAA" w:rsidP="003B5C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000000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Рекомендуемые источники: (8.1, 8.</w:t>
            </w:r>
            <w:r w:rsidR="001D0120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4</w:t>
            </w:r>
            <w:r w:rsidR="006A54C8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 xml:space="preserve">, </w:t>
            </w:r>
            <w:r w:rsidR="0062768C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8.</w:t>
            </w:r>
            <w:r w:rsidR="007C1B1F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10</w:t>
            </w:r>
            <w:r w:rsidR="0062768C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–8.</w:t>
            </w:r>
            <w:r w:rsidR="007C1B1F"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11</w:t>
            </w:r>
            <w:r w:rsidRPr="00362DCF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2369" w14:textId="77777777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color w:val="000000"/>
                <w:sz w:val="24"/>
                <w:szCs w:val="24"/>
              </w:rPr>
              <w:t>Решение задач в интерактивной форме, проверка самостоятельной работы</w:t>
            </w:r>
          </w:p>
        </w:tc>
      </w:tr>
      <w:tr w:rsidR="003B5CAA" w:rsidRPr="00362DCF" w14:paraId="266BF55A" w14:textId="77777777" w:rsidTr="00362DCF">
        <w:trPr>
          <w:trHeight w:val="574"/>
        </w:trPr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A34B40" w14:textId="65D8A534" w:rsidR="003B5CAA" w:rsidRPr="00362DCF" w:rsidRDefault="003B5CAA" w:rsidP="0062768C">
            <w:pPr>
              <w:spacing w:after="200" w:line="276" w:lineRule="auto"/>
              <w:rPr>
                <w:rFonts w:eastAsia="Times New Roman" w:cs="Times New Roman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Структурные модели временных рядов и их использование для прогноза финансово-экономических показателей объектов управления. 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32F2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1. Временной ряд и структура его уровней. </w:t>
            </w:r>
          </w:p>
          <w:p w14:paraId="4D414834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2. Построение графика временного ряда.</w:t>
            </w:r>
          </w:p>
          <w:p w14:paraId="5C7BC802" w14:textId="77777777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3. Структурная аддитивная и мультипликативная модель временных рядов. </w:t>
            </w:r>
          </w:p>
          <w:p w14:paraId="102DE49E" w14:textId="77777777" w:rsidR="007D2367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4. Модели трендовой и сезонной составляющей. </w:t>
            </w:r>
          </w:p>
          <w:p w14:paraId="13B4DBC2" w14:textId="4CBD2B2B" w:rsidR="008B55FE" w:rsidRPr="00362DCF" w:rsidRDefault="008B55FE" w:rsidP="008B55FE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5. Оценивание структурной модели временного ряда методом наименьших квадратов. </w:t>
            </w:r>
          </w:p>
          <w:p w14:paraId="023800D3" w14:textId="5646AD15" w:rsidR="003B5CAA" w:rsidRPr="00362DCF" w:rsidRDefault="003B5CAA" w:rsidP="003B5C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000000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i/>
                <w:color w:val="000000"/>
                <w:sz w:val="24"/>
                <w:szCs w:val="24"/>
              </w:rPr>
              <w:t>Рекомендуемые источники: (</w:t>
            </w:r>
            <w:r w:rsidR="001D0120" w:rsidRPr="00362DCF">
              <w:rPr>
                <w:rFonts w:eastAsia="Calibri" w:cs="Times New Roman"/>
                <w:i/>
                <w:color w:val="000000"/>
                <w:sz w:val="24"/>
                <w:szCs w:val="24"/>
              </w:rPr>
              <w:t>8.1–8.5</w:t>
            </w:r>
            <w:r w:rsidRPr="00362DCF">
              <w:rPr>
                <w:rFonts w:eastAsia="Calibri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6037" w14:textId="77777777" w:rsidR="003B5CAA" w:rsidRPr="00362DCF" w:rsidRDefault="003B5CAA" w:rsidP="003B5CAA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color w:val="000000"/>
                <w:sz w:val="24"/>
                <w:szCs w:val="24"/>
              </w:rPr>
              <w:t>Решение задач в интерактивной форме, проверка самостоятельной работы</w:t>
            </w:r>
          </w:p>
        </w:tc>
      </w:tr>
    </w:tbl>
    <w:p w14:paraId="668B0675" w14:textId="77777777" w:rsidR="00C1198E" w:rsidRDefault="00C1198E" w:rsidP="00C1198E">
      <w:pPr>
        <w:spacing w:after="200" w:line="276" w:lineRule="auto"/>
        <w:ind w:left="360"/>
        <w:jc w:val="left"/>
        <w:rPr>
          <w:rFonts w:eastAsia="Calibri" w:cs="Times New Roman"/>
          <w:b/>
          <w:bCs/>
          <w:szCs w:val="28"/>
          <w:lang w:eastAsia="en-US"/>
        </w:rPr>
      </w:pPr>
    </w:p>
    <w:p w14:paraId="7E83AEE9" w14:textId="77777777" w:rsidR="00056E1F" w:rsidRPr="00056E1F" w:rsidRDefault="00056E1F" w:rsidP="00056E1F">
      <w:pPr>
        <w:rPr>
          <w:rFonts w:eastAsia="Calibri" w:cs="Times New Roman"/>
          <w:b/>
          <w:bCs/>
          <w:szCs w:val="28"/>
          <w:lang w:eastAsia="en-US"/>
        </w:rPr>
      </w:pPr>
      <w:r w:rsidRPr="00056E1F">
        <w:rPr>
          <w:rFonts w:eastAsia="Calibri" w:cs="Times New Roman"/>
          <w:b/>
          <w:bCs/>
          <w:szCs w:val="28"/>
          <w:lang w:eastAsia="en-US"/>
        </w:rPr>
        <w:t>6. Перечень учебно-методического обеспечения для самостоятельной работы обучающихся по дисциплине</w:t>
      </w:r>
    </w:p>
    <w:p w14:paraId="1CDA1CE1" w14:textId="35B9A655" w:rsidR="00056E1F" w:rsidRDefault="00056E1F" w:rsidP="00056E1F">
      <w:pPr>
        <w:keepNext/>
        <w:outlineLvl w:val="1"/>
        <w:rPr>
          <w:rFonts w:eastAsia="Times New Roman" w:cs="Times New Roman"/>
          <w:b/>
          <w:szCs w:val="28"/>
        </w:rPr>
      </w:pPr>
      <w:bookmarkStart w:id="8" w:name="_Toc5052148"/>
      <w:bookmarkStart w:id="9" w:name="_Toc5795815"/>
      <w:r w:rsidRPr="00056E1F">
        <w:rPr>
          <w:rFonts w:eastAsia="Times New Roman" w:cs="Times New Roman"/>
          <w:b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8"/>
      <w:bookmarkEnd w:id="9"/>
    </w:p>
    <w:p w14:paraId="2E2EEA0B" w14:textId="4F41A2A5" w:rsidR="00362DCF" w:rsidRPr="00362DCF" w:rsidRDefault="00362DCF" w:rsidP="00362DCF">
      <w:pPr>
        <w:keepNext/>
        <w:jc w:val="right"/>
        <w:outlineLvl w:val="1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0"/>
        <w:gridCol w:w="3701"/>
        <w:gridCol w:w="2925"/>
      </w:tblGrid>
      <w:tr w:rsidR="00056E1F" w:rsidRPr="00362DCF" w14:paraId="3EED5583" w14:textId="77777777" w:rsidTr="001C36D3">
        <w:tc>
          <w:tcPr>
            <w:tcW w:w="1686" w:type="pct"/>
          </w:tcPr>
          <w:p w14:paraId="76929D81" w14:textId="77777777" w:rsidR="00056E1F" w:rsidRPr="00362DCF" w:rsidRDefault="00056E1F" w:rsidP="00362DCF">
            <w:pPr>
              <w:keepNext/>
              <w:spacing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Наименование тем </w:t>
            </w:r>
          </w:p>
          <w:p w14:paraId="71B15FC9" w14:textId="77777777" w:rsidR="00056E1F" w:rsidRPr="00362DCF" w:rsidRDefault="00056E1F" w:rsidP="00362DCF">
            <w:pPr>
              <w:keepNext/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(разделов) дисциплины</w:t>
            </w:r>
          </w:p>
        </w:tc>
        <w:tc>
          <w:tcPr>
            <w:tcW w:w="1851" w:type="pct"/>
          </w:tcPr>
          <w:p w14:paraId="3CB4A106" w14:textId="77777777" w:rsidR="00056E1F" w:rsidRPr="00362DCF" w:rsidRDefault="00056E1F" w:rsidP="00362DCF">
            <w:pPr>
              <w:keepNext/>
              <w:spacing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Перечень вопросов, отводимых на самостоятельное</w:t>
            </w:r>
          </w:p>
          <w:p w14:paraId="78923885" w14:textId="77777777" w:rsidR="00056E1F" w:rsidRPr="00362DCF" w:rsidRDefault="00056E1F" w:rsidP="00362DCF">
            <w:pPr>
              <w:keepNext/>
              <w:spacing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 xml:space="preserve"> освоение</w:t>
            </w:r>
          </w:p>
        </w:tc>
        <w:tc>
          <w:tcPr>
            <w:tcW w:w="1463" w:type="pct"/>
          </w:tcPr>
          <w:p w14:paraId="1C8F4240" w14:textId="77777777" w:rsidR="00056E1F" w:rsidRPr="00362DCF" w:rsidRDefault="00056E1F" w:rsidP="00362DCF">
            <w:pPr>
              <w:keepNext/>
              <w:spacing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b/>
                <w:sz w:val="24"/>
                <w:szCs w:val="24"/>
                <w:lang w:eastAsia="en-US"/>
              </w:rPr>
              <w:t>Формы внеаудиторной самостоятельной работы</w:t>
            </w:r>
          </w:p>
        </w:tc>
      </w:tr>
      <w:tr w:rsidR="00056E1F" w:rsidRPr="00362DCF" w14:paraId="37A00102" w14:textId="77777777" w:rsidTr="001C36D3">
        <w:tc>
          <w:tcPr>
            <w:tcW w:w="1686" w:type="pct"/>
          </w:tcPr>
          <w:p w14:paraId="503F7C6C" w14:textId="5B0741A5" w:rsidR="00056E1F" w:rsidRPr="00362DCF" w:rsidRDefault="008B55FE" w:rsidP="00362DCF">
            <w:pPr>
              <w:spacing w:line="24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362DCF">
              <w:rPr>
                <w:rFonts w:cs="Times New Roman"/>
                <w:sz w:val="24"/>
                <w:szCs w:val="24"/>
              </w:rPr>
              <w:t>Метод математического моделирование в менеджменте, экономике и финансах</w:t>
            </w:r>
          </w:p>
        </w:tc>
        <w:tc>
          <w:tcPr>
            <w:tcW w:w="1851" w:type="pct"/>
          </w:tcPr>
          <w:p w14:paraId="3C22BBC1" w14:textId="525D05D9" w:rsidR="007D2367" w:rsidRPr="00362DCF" w:rsidRDefault="007D2367" w:rsidP="00362DC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1.Метод Лагранжа трансформации оптимизационной модели к приведённой форме.</w:t>
            </w:r>
          </w:p>
          <w:p w14:paraId="1B89AC43" w14:textId="14F22AC7" w:rsidR="007D2367" w:rsidRPr="00362DCF" w:rsidRDefault="007D2367" w:rsidP="00362DC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2. Экономический смысл множителей Лагранжа.</w:t>
            </w:r>
          </w:p>
          <w:p w14:paraId="27ACB335" w14:textId="77777777" w:rsidR="00056E1F" w:rsidRPr="00362DCF" w:rsidRDefault="00056E1F" w:rsidP="00362DCF">
            <w:pPr>
              <w:spacing w:line="240" w:lineRule="auto"/>
              <w:jc w:val="left"/>
              <w:rPr>
                <w:rFonts w:eastAsia="Calibri" w:cs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63" w:type="pct"/>
          </w:tcPr>
          <w:p w14:paraId="2763B83F" w14:textId="77777777" w:rsidR="00056E1F" w:rsidRPr="00362DCF" w:rsidRDefault="00056E1F" w:rsidP="00362DCF">
            <w:pPr>
              <w:keepNext/>
              <w:spacing w:line="240" w:lineRule="auto"/>
              <w:jc w:val="left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Работа с учебной литературой. Разбор вопросов по теме занятия. Выполнение домашних заданий к занятию.</w:t>
            </w:r>
          </w:p>
        </w:tc>
      </w:tr>
      <w:tr w:rsidR="00056E1F" w:rsidRPr="00362DCF" w14:paraId="06CCD70C" w14:textId="77777777" w:rsidTr="001C36D3">
        <w:tc>
          <w:tcPr>
            <w:tcW w:w="1686" w:type="pct"/>
          </w:tcPr>
          <w:p w14:paraId="10538571" w14:textId="59FE65EA" w:rsidR="00056E1F" w:rsidRPr="00362DCF" w:rsidRDefault="008B55FE" w:rsidP="00362DCF">
            <w:pPr>
              <w:spacing w:line="240" w:lineRule="auto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Модель Леонтьева «Затраты-выпуск» для управления производственным сектором национальной экономики</w:t>
            </w:r>
          </w:p>
        </w:tc>
        <w:tc>
          <w:tcPr>
            <w:tcW w:w="1851" w:type="pct"/>
          </w:tcPr>
          <w:p w14:paraId="19089571" w14:textId="3E7A5C6B" w:rsidR="007D2367" w:rsidRPr="00362DCF" w:rsidRDefault="007D2367" w:rsidP="00362DC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1.Тождество межотраслевого баланса.</w:t>
            </w:r>
          </w:p>
          <w:p w14:paraId="7959D5A8" w14:textId="70B3D835" w:rsidR="007D2367" w:rsidRPr="00362DCF" w:rsidRDefault="007D2367" w:rsidP="00362DCF">
            <w:pPr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362DCF">
              <w:rPr>
                <w:rFonts w:eastAsia="Times New Roman" w:cs="Times New Roman"/>
                <w:bCs/>
                <w:sz w:val="24"/>
                <w:szCs w:val="24"/>
              </w:rPr>
              <w:t>2. Таблица межотраслевого баланса.</w:t>
            </w:r>
          </w:p>
          <w:p w14:paraId="12983DFE" w14:textId="77777777" w:rsidR="00056E1F" w:rsidRPr="00362DCF" w:rsidRDefault="00056E1F" w:rsidP="00362DCF">
            <w:pPr>
              <w:keepNext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3" w:type="pct"/>
            <w:vAlign w:val="center"/>
          </w:tcPr>
          <w:p w14:paraId="758EEAA6" w14:textId="77777777" w:rsidR="00056E1F" w:rsidRPr="00362DCF" w:rsidRDefault="00056E1F" w:rsidP="00362DCF">
            <w:pPr>
              <w:keepNext/>
              <w:spacing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Работа с учебной литературой. Разбор вопросов по теме занятия. Выполнение домашних заданий к занятию.</w:t>
            </w:r>
          </w:p>
        </w:tc>
      </w:tr>
      <w:tr w:rsidR="00056E1F" w:rsidRPr="00362DCF" w14:paraId="3A6DA531" w14:textId="77777777" w:rsidTr="001C36D3">
        <w:tc>
          <w:tcPr>
            <w:tcW w:w="1686" w:type="pct"/>
          </w:tcPr>
          <w:p w14:paraId="10DAD56B" w14:textId="4564E636" w:rsidR="00056E1F" w:rsidRPr="00362DCF" w:rsidRDefault="008B55FE" w:rsidP="00362DCF">
            <w:pPr>
              <w:spacing w:line="240" w:lineRule="auto"/>
              <w:rPr>
                <w:rFonts w:eastAsia="Calibri" w:cs="Times New Roman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Теоретико-игровые модели принятие управленческих решений</w:t>
            </w:r>
          </w:p>
        </w:tc>
        <w:tc>
          <w:tcPr>
            <w:tcW w:w="1851" w:type="pct"/>
            <w:shd w:val="clear" w:color="auto" w:fill="auto"/>
          </w:tcPr>
          <w:p w14:paraId="2E73268A" w14:textId="705D040F" w:rsidR="007D2367" w:rsidRPr="00362DCF" w:rsidRDefault="007D2367" w:rsidP="00362DCF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1. Игра с ненулевой суммой.</w:t>
            </w:r>
          </w:p>
          <w:p w14:paraId="45CC6837" w14:textId="4C52DA13" w:rsidR="007D2367" w:rsidRPr="00362DCF" w:rsidRDefault="007D2367" w:rsidP="00362DCF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2. Равновесие по Нэшу.</w:t>
            </w:r>
          </w:p>
          <w:p w14:paraId="363A1D0C" w14:textId="1E6DB2A9" w:rsidR="00056E1F" w:rsidRPr="00362DCF" w:rsidRDefault="00056E1F" w:rsidP="00362DCF">
            <w:pPr>
              <w:keepNext/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3" w:type="pct"/>
          </w:tcPr>
          <w:p w14:paraId="6E793185" w14:textId="77777777" w:rsidR="00056E1F" w:rsidRPr="00362DCF" w:rsidRDefault="00056E1F" w:rsidP="00362DCF">
            <w:pPr>
              <w:keepNext/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056E1F" w:rsidRPr="00362DCF" w14:paraId="03A53063" w14:textId="77777777" w:rsidTr="001C36D3">
        <w:tc>
          <w:tcPr>
            <w:tcW w:w="1686" w:type="pct"/>
          </w:tcPr>
          <w:p w14:paraId="1B67159B" w14:textId="3163055B" w:rsidR="00056E1F" w:rsidRPr="00362DCF" w:rsidRDefault="007D2367" w:rsidP="00362DCF">
            <w:pPr>
              <w:spacing w:line="240" w:lineRule="auto"/>
              <w:rPr>
                <w:rFonts w:eastAsia="Calibri" w:cs="Times New Roman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Регрессионные модели финансово-экономических объектов и схема их построения.</w:t>
            </w:r>
          </w:p>
        </w:tc>
        <w:tc>
          <w:tcPr>
            <w:tcW w:w="1851" w:type="pct"/>
            <w:shd w:val="clear" w:color="auto" w:fill="auto"/>
          </w:tcPr>
          <w:p w14:paraId="12338FA4" w14:textId="3CDB8654" w:rsidR="007D2367" w:rsidRPr="00362DCF" w:rsidRDefault="007D2367" w:rsidP="00362DC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1.Исследование свойств остатков модели. </w:t>
            </w:r>
          </w:p>
          <w:p w14:paraId="5F1A339C" w14:textId="5C6F8203" w:rsidR="007D2367" w:rsidRPr="00362DCF" w:rsidRDefault="007D2367" w:rsidP="00362DC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 xml:space="preserve">2.Проверка значимости объясняющих переменных оценённой модели. </w:t>
            </w:r>
          </w:p>
          <w:p w14:paraId="16E1DAAB" w14:textId="77777777" w:rsidR="00056E1F" w:rsidRPr="00362DCF" w:rsidRDefault="00056E1F" w:rsidP="00362DCF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63" w:type="pct"/>
            <w:vAlign w:val="center"/>
          </w:tcPr>
          <w:p w14:paraId="718E8585" w14:textId="77777777" w:rsidR="00056E1F" w:rsidRPr="00362DCF" w:rsidRDefault="00056E1F" w:rsidP="00362DCF">
            <w:pPr>
              <w:keepNext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056E1F" w:rsidRPr="00362DCF" w14:paraId="6F537B8C" w14:textId="77777777" w:rsidTr="001C36D3">
        <w:tc>
          <w:tcPr>
            <w:tcW w:w="1686" w:type="pct"/>
          </w:tcPr>
          <w:p w14:paraId="733DFD2F" w14:textId="264ACB80" w:rsidR="00056E1F" w:rsidRPr="00362DCF" w:rsidRDefault="007D2367" w:rsidP="00362DCF">
            <w:pPr>
              <w:spacing w:line="240" w:lineRule="auto"/>
              <w:rPr>
                <w:rFonts w:eastAsia="Calibri" w:cs="Times New Roman"/>
                <w:spacing w:val="10"/>
                <w:sz w:val="24"/>
                <w:szCs w:val="24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Структурные модели временных рядов и их использование для прогноза финансово-экономических показателей объектов управления</w:t>
            </w:r>
          </w:p>
        </w:tc>
        <w:tc>
          <w:tcPr>
            <w:tcW w:w="1851" w:type="pct"/>
          </w:tcPr>
          <w:p w14:paraId="12907E0E" w14:textId="1B482316" w:rsidR="007D2367" w:rsidRPr="00362DCF" w:rsidRDefault="007D2367" w:rsidP="00362DCF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1.Прогнозирование финансово - экономических показателей объектов управления при помощи структурных моделей временных рядов.</w:t>
            </w:r>
          </w:p>
          <w:p w14:paraId="6CB58221" w14:textId="77777777" w:rsidR="00056E1F" w:rsidRPr="00362DCF" w:rsidRDefault="00056E1F" w:rsidP="00362DCF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3" w:type="pct"/>
          </w:tcPr>
          <w:p w14:paraId="0A4E0CF3" w14:textId="77777777" w:rsidR="00056E1F" w:rsidRPr="00362DCF" w:rsidRDefault="00056E1F" w:rsidP="00362DCF">
            <w:pPr>
              <w:keepNext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362DCF">
              <w:rPr>
                <w:rFonts w:eastAsia="Calibri" w:cs="Times New Roman"/>
                <w:sz w:val="24"/>
                <w:szCs w:val="24"/>
                <w:lang w:eastAsia="en-US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</w:t>
            </w:r>
          </w:p>
        </w:tc>
      </w:tr>
    </w:tbl>
    <w:p w14:paraId="0D569A96" w14:textId="77777777" w:rsidR="00056E1F" w:rsidRDefault="00056E1F" w:rsidP="00C1198E">
      <w:pPr>
        <w:spacing w:after="200" w:line="276" w:lineRule="auto"/>
        <w:ind w:left="360"/>
        <w:jc w:val="left"/>
        <w:rPr>
          <w:rFonts w:eastAsia="Calibri" w:cs="Times New Roman"/>
          <w:b/>
          <w:bCs/>
          <w:szCs w:val="28"/>
          <w:lang w:eastAsia="en-US"/>
        </w:rPr>
      </w:pPr>
    </w:p>
    <w:p w14:paraId="4E751541" w14:textId="77777777" w:rsidR="009611DE" w:rsidRDefault="00DA41D8" w:rsidP="00DA41D8">
      <w:pPr>
        <w:keepNext/>
        <w:outlineLvl w:val="1"/>
        <w:rPr>
          <w:rFonts w:eastAsia="Times New Roman" w:cs="Times New Roman"/>
          <w:b/>
          <w:szCs w:val="28"/>
        </w:rPr>
      </w:pPr>
      <w:r>
        <w:rPr>
          <w:rFonts w:eastAsia="Calibri" w:cs="Times New Roman"/>
          <w:b/>
          <w:bCs/>
          <w:szCs w:val="28"/>
          <w:lang w:eastAsia="en-US"/>
        </w:rPr>
        <w:t xml:space="preserve">6.2. </w:t>
      </w:r>
      <w:bookmarkStart w:id="10" w:name="_Toc5052149"/>
      <w:bookmarkStart w:id="11" w:name="_Toc5795816"/>
      <w:r w:rsidRPr="00DA41D8">
        <w:rPr>
          <w:rFonts w:eastAsia="Times New Roman" w:cs="Times New Roman"/>
          <w:b/>
          <w:szCs w:val="28"/>
        </w:rPr>
        <w:t>Перечень вопросов, заданий, тем для подготовки к текущему контролю</w:t>
      </w:r>
      <w:bookmarkEnd w:id="10"/>
      <w:bookmarkEnd w:id="11"/>
      <w:r w:rsidRPr="00DA41D8">
        <w:rPr>
          <w:rFonts w:eastAsia="Times New Roman" w:cs="Times New Roman"/>
          <w:b/>
          <w:szCs w:val="28"/>
        </w:rPr>
        <w:t xml:space="preserve"> </w:t>
      </w:r>
    </w:p>
    <w:p w14:paraId="7CBD3141" w14:textId="4346B846" w:rsidR="009611DE" w:rsidRPr="000303CA" w:rsidRDefault="009611DE" w:rsidP="009611DE">
      <w:pPr>
        <w:tabs>
          <w:tab w:val="left" w:pos="-180"/>
          <w:tab w:val="left" w:pos="1080"/>
          <w:tab w:val="num" w:pos="1440"/>
        </w:tabs>
        <w:suppressAutoHyphens/>
        <w:ind w:right="70"/>
        <w:jc w:val="center"/>
        <w:rPr>
          <w:rFonts w:eastAsia="Times New Roman"/>
          <w:b/>
          <w:bCs/>
          <w:i/>
          <w:color w:val="000000"/>
          <w:szCs w:val="28"/>
        </w:rPr>
      </w:pPr>
      <w:r w:rsidRPr="000303CA">
        <w:rPr>
          <w:rFonts w:eastAsia="Times New Roman"/>
          <w:b/>
          <w:bCs/>
          <w:i/>
          <w:color w:val="000000"/>
          <w:szCs w:val="28"/>
        </w:rPr>
        <w:t>Примерные вопросы к контрольной работе</w:t>
      </w:r>
    </w:p>
    <w:p w14:paraId="03B9F17B" w14:textId="0CF78380" w:rsidR="004F088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bookmarkStart w:id="12" w:name="_Hlk53067730"/>
      <w:r>
        <w:rPr>
          <w:rFonts w:eastAsia="Times New Roman" w:cs="Times New Roman"/>
          <w:bCs/>
          <w:szCs w:val="28"/>
        </w:rPr>
        <w:t>1. Пример модели в виде задачи линейного программирования.</w:t>
      </w:r>
    </w:p>
    <w:p w14:paraId="0F71A3C6" w14:textId="56BE7190" w:rsidR="004F088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2. Пример модели в виде задачи нелинейного программирования.</w:t>
      </w:r>
    </w:p>
    <w:p w14:paraId="15A49D3A" w14:textId="17D38DB8" w:rsidR="004F0884" w:rsidRPr="00E1565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3</w:t>
      </w:r>
      <w:r w:rsidRPr="00E15654">
        <w:rPr>
          <w:rFonts w:eastAsia="Times New Roman" w:cs="Times New Roman"/>
          <w:bCs/>
          <w:szCs w:val="28"/>
        </w:rPr>
        <w:t>. Структурная и приведённая форма модели.</w:t>
      </w:r>
    </w:p>
    <w:p w14:paraId="24395BC6" w14:textId="5374E445" w:rsidR="004F088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4</w:t>
      </w:r>
      <w:r w:rsidRPr="00E15654">
        <w:rPr>
          <w:rFonts w:eastAsia="Times New Roman" w:cs="Times New Roman"/>
          <w:bCs/>
          <w:szCs w:val="28"/>
        </w:rPr>
        <w:t xml:space="preserve">. Технологические коэффициенты. </w:t>
      </w:r>
    </w:p>
    <w:p w14:paraId="47828675" w14:textId="43A267FE" w:rsidR="004F088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5</w:t>
      </w:r>
      <w:r w:rsidRPr="00E15654">
        <w:rPr>
          <w:rFonts w:eastAsia="Times New Roman" w:cs="Times New Roman"/>
          <w:bCs/>
          <w:szCs w:val="28"/>
        </w:rPr>
        <w:t xml:space="preserve">. Модель межотраслевых поставок. </w:t>
      </w:r>
    </w:p>
    <w:p w14:paraId="756D13F0" w14:textId="7692B95C" w:rsidR="004F088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6</w:t>
      </w:r>
      <w:r w:rsidRPr="00E15654">
        <w:rPr>
          <w:rFonts w:eastAsia="Times New Roman" w:cs="Times New Roman"/>
          <w:bCs/>
          <w:szCs w:val="28"/>
        </w:rPr>
        <w:t xml:space="preserve">. Структурная форма модели Леонтьева. </w:t>
      </w:r>
    </w:p>
    <w:p w14:paraId="74A2CB6E" w14:textId="601EE9D9" w:rsidR="004F0884" w:rsidRPr="00E15654" w:rsidRDefault="004F0884" w:rsidP="004F0884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7. П</w:t>
      </w:r>
      <w:r w:rsidRPr="00E15654">
        <w:rPr>
          <w:rFonts w:eastAsia="Times New Roman" w:cs="Times New Roman"/>
          <w:bCs/>
          <w:szCs w:val="28"/>
        </w:rPr>
        <w:t xml:space="preserve">риведённая </w:t>
      </w:r>
      <w:r>
        <w:rPr>
          <w:rFonts w:eastAsia="Times New Roman" w:cs="Times New Roman"/>
          <w:bCs/>
          <w:szCs w:val="28"/>
        </w:rPr>
        <w:t>форма модели Леонтьева.</w:t>
      </w:r>
      <w:r w:rsidRPr="00E15654">
        <w:rPr>
          <w:rFonts w:eastAsia="Times New Roman" w:cs="Times New Roman"/>
          <w:bCs/>
          <w:szCs w:val="28"/>
        </w:rPr>
        <w:t xml:space="preserve"> Мультипликатор Леонтьева</w:t>
      </w:r>
      <w:r>
        <w:rPr>
          <w:rFonts w:eastAsia="Times New Roman" w:cs="Times New Roman"/>
          <w:bCs/>
          <w:szCs w:val="28"/>
        </w:rPr>
        <w:t xml:space="preserve"> и экономический смысл его элементов</w:t>
      </w:r>
      <w:r w:rsidRPr="00E15654">
        <w:rPr>
          <w:rFonts w:eastAsia="Times New Roman" w:cs="Times New Roman"/>
          <w:bCs/>
          <w:szCs w:val="28"/>
        </w:rPr>
        <w:t xml:space="preserve">. </w:t>
      </w:r>
    </w:p>
    <w:p w14:paraId="246334DF" w14:textId="5A593D7A" w:rsidR="004F0884" w:rsidRPr="00E15654" w:rsidRDefault="004F0884" w:rsidP="004F0884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8</w:t>
      </w:r>
      <w:r w:rsidRPr="00E15654">
        <w:rPr>
          <w:rFonts w:eastAsia="Times New Roman" w:cs="Times New Roman"/>
          <w:bCs/>
          <w:szCs w:val="28"/>
        </w:rPr>
        <w:t>. Тождество и таблица межотраслевого баланса.</w:t>
      </w:r>
    </w:p>
    <w:p w14:paraId="71AA23E7" w14:textId="666344C1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9</w:t>
      </w:r>
      <w:r w:rsidRPr="00E15654">
        <w:rPr>
          <w:rFonts w:eastAsia="Calibri" w:cs="Times New Roman"/>
          <w:szCs w:val="28"/>
          <w:lang w:eastAsia="en-US"/>
        </w:rPr>
        <w:t xml:space="preserve">. Ситуация и исход игры. </w:t>
      </w:r>
    </w:p>
    <w:p w14:paraId="27304C48" w14:textId="18471A38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10</w:t>
      </w:r>
      <w:r w:rsidRPr="00E15654">
        <w:rPr>
          <w:rFonts w:eastAsia="Calibri" w:cs="Times New Roman"/>
          <w:szCs w:val="28"/>
          <w:lang w:eastAsia="en-US"/>
        </w:rPr>
        <w:t xml:space="preserve">. Игра с нулевой суммой. </w:t>
      </w:r>
    </w:p>
    <w:p w14:paraId="02EB2746" w14:textId="0639BAFE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11</w:t>
      </w:r>
      <w:r w:rsidRPr="00E15654">
        <w:rPr>
          <w:rFonts w:eastAsia="Calibri" w:cs="Times New Roman"/>
          <w:szCs w:val="28"/>
          <w:lang w:eastAsia="en-US"/>
        </w:rPr>
        <w:t xml:space="preserve">. Платёжная матрица игры и нормальная форма игры. </w:t>
      </w:r>
    </w:p>
    <w:p w14:paraId="62458F2C" w14:textId="4C54C652" w:rsidR="004F088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12</w:t>
      </w:r>
      <w:r w:rsidRPr="00E15654">
        <w:rPr>
          <w:rFonts w:eastAsia="Calibri" w:cs="Times New Roman"/>
          <w:szCs w:val="28"/>
          <w:lang w:eastAsia="en-US"/>
        </w:rPr>
        <w:t xml:space="preserve">. Игра с седловой точкой и её решение. </w:t>
      </w:r>
    </w:p>
    <w:p w14:paraId="089FFF6A" w14:textId="7060BAB0" w:rsidR="004F088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13</w:t>
      </w:r>
      <w:r w:rsidRPr="00E15654">
        <w:rPr>
          <w:rFonts w:eastAsia="Calibri" w:cs="Times New Roman"/>
          <w:szCs w:val="28"/>
          <w:lang w:eastAsia="en-US"/>
        </w:rPr>
        <w:t>. Игры с природой в ситуации неопределённости</w:t>
      </w:r>
      <w:r>
        <w:rPr>
          <w:rFonts w:eastAsia="Calibri" w:cs="Times New Roman"/>
          <w:szCs w:val="28"/>
          <w:lang w:eastAsia="en-US"/>
        </w:rPr>
        <w:t xml:space="preserve"> и риска.</w:t>
      </w:r>
    </w:p>
    <w:p w14:paraId="37297C22" w14:textId="644DA08F" w:rsidR="004F0884" w:rsidRDefault="004F0884" w:rsidP="004F0884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 xml:space="preserve">14. </w:t>
      </w:r>
      <w:r w:rsidRPr="00E15654">
        <w:rPr>
          <w:rFonts w:eastAsia="Times New Roman"/>
          <w:bCs/>
          <w:iCs/>
          <w:color w:val="000000"/>
          <w:szCs w:val="28"/>
        </w:rPr>
        <w:t xml:space="preserve">Оценивания линейной модели множественные </w:t>
      </w:r>
      <w:r>
        <w:rPr>
          <w:rFonts w:eastAsia="Times New Roman"/>
          <w:bCs/>
          <w:iCs/>
          <w:color w:val="000000"/>
          <w:szCs w:val="28"/>
        </w:rPr>
        <w:t>ре</w:t>
      </w:r>
      <w:r w:rsidRPr="00E15654">
        <w:rPr>
          <w:rFonts w:eastAsia="Times New Roman"/>
          <w:bCs/>
          <w:iCs/>
          <w:color w:val="000000"/>
          <w:szCs w:val="28"/>
        </w:rPr>
        <w:t xml:space="preserve">грессии методом наименьших квадратов. </w:t>
      </w:r>
    </w:p>
    <w:p w14:paraId="0C4AAA81" w14:textId="42228683" w:rsidR="004F0884" w:rsidRDefault="004F0884" w:rsidP="004F0884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Times New Roman"/>
          <w:bCs/>
          <w:iCs/>
          <w:color w:val="000000"/>
          <w:szCs w:val="28"/>
        </w:rPr>
        <w:t xml:space="preserve">15. </w:t>
      </w:r>
      <w:r>
        <w:rPr>
          <w:rFonts w:eastAsia="Calibri" w:cs="Times New Roman"/>
          <w:szCs w:val="28"/>
          <w:lang w:eastAsia="en-US"/>
        </w:rPr>
        <w:t xml:space="preserve">Проверка значимости объясняющих переменных в оценённой модели. </w:t>
      </w:r>
    </w:p>
    <w:p w14:paraId="277BDB33" w14:textId="1C6D3851" w:rsidR="004F0884" w:rsidRDefault="004F0884" w:rsidP="004F0884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Calibri" w:cs="Times New Roman"/>
          <w:szCs w:val="28"/>
          <w:lang w:eastAsia="en-US"/>
        </w:rPr>
        <w:t>16. Характеристики качества оценённой линейной модели множественной регрессии.</w:t>
      </w:r>
    </w:p>
    <w:p w14:paraId="5595002E" w14:textId="38BB6A5A" w:rsidR="004F0884" w:rsidRPr="00E15654" w:rsidRDefault="004F0884" w:rsidP="004F0884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>17</w:t>
      </w:r>
      <w:r w:rsidRPr="00E15654">
        <w:rPr>
          <w:rFonts w:eastAsia="Times New Roman"/>
          <w:bCs/>
          <w:iCs/>
          <w:color w:val="000000"/>
          <w:szCs w:val="28"/>
        </w:rPr>
        <w:t>.</w:t>
      </w:r>
      <w:r>
        <w:rPr>
          <w:rFonts w:eastAsia="Times New Roman"/>
          <w:bCs/>
          <w:iCs/>
          <w:color w:val="000000"/>
          <w:szCs w:val="28"/>
        </w:rPr>
        <w:t xml:space="preserve"> </w:t>
      </w:r>
      <w:r w:rsidRPr="00E15654">
        <w:rPr>
          <w:rFonts w:eastAsia="Times New Roman"/>
          <w:bCs/>
          <w:iCs/>
          <w:color w:val="000000"/>
          <w:szCs w:val="28"/>
        </w:rPr>
        <w:t>Прогнозирования по оцененной регрессионной модели.</w:t>
      </w:r>
    </w:p>
    <w:p w14:paraId="1173A4ED" w14:textId="6EC14A70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18</w:t>
      </w:r>
      <w:r w:rsidRPr="00E15654">
        <w:rPr>
          <w:rFonts w:eastAsia="Calibri" w:cs="Times New Roman"/>
          <w:szCs w:val="28"/>
          <w:lang w:eastAsia="en-US"/>
        </w:rPr>
        <w:t>. Построение графика временного ряда.</w:t>
      </w:r>
    </w:p>
    <w:p w14:paraId="1C8ACAC0" w14:textId="188E28EC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19</w:t>
      </w:r>
      <w:r w:rsidRPr="00E15654">
        <w:rPr>
          <w:rFonts w:eastAsia="Calibri" w:cs="Times New Roman"/>
          <w:szCs w:val="28"/>
          <w:lang w:eastAsia="en-US"/>
        </w:rPr>
        <w:t xml:space="preserve">. Структурная аддитивная и мультипликативная модель временных рядов. </w:t>
      </w:r>
    </w:p>
    <w:p w14:paraId="5DCF9B3D" w14:textId="715F8957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20</w:t>
      </w:r>
      <w:r w:rsidRPr="00E15654">
        <w:rPr>
          <w:rFonts w:eastAsia="Calibri" w:cs="Times New Roman"/>
          <w:szCs w:val="28"/>
          <w:lang w:eastAsia="en-US"/>
        </w:rPr>
        <w:t xml:space="preserve">. Оценивание структурной модели временного ряда методом наименьших квадратов. </w:t>
      </w:r>
    </w:p>
    <w:p w14:paraId="008365A8" w14:textId="316BBF7D" w:rsidR="004F0884" w:rsidRPr="00E15654" w:rsidRDefault="004F0884" w:rsidP="004F0884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21</w:t>
      </w:r>
      <w:r w:rsidRPr="00E15654">
        <w:rPr>
          <w:rFonts w:eastAsia="Calibri" w:cs="Times New Roman"/>
          <w:szCs w:val="28"/>
          <w:lang w:eastAsia="en-US"/>
        </w:rPr>
        <w:t>. Прогнозирование финансово - экономических показателей объектов управления при помощи структурных моделей временных рядов.</w:t>
      </w:r>
    </w:p>
    <w:bookmarkEnd w:id="12"/>
    <w:p w14:paraId="3276FECC" w14:textId="77777777" w:rsidR="004F0884" w:rsidRDefault="004F0884" w:rsidP="009611DE">
      <w:pPr>
        <w:overflowPunct w:val="0"/>
        <w:autoSpaceDE w:val="0"/>
        <w:autoSpaceDN w:val="0"/>
        <w:adjustRightInd w:val="0"/>
        <w:spacing w:line="240" w:lineRule="auto"/>
        <w:ind w:firstLine="708"/>
        <w:rPr>
          <w:rFonts w:eastAsia="Times New Roman"/>
          <w:b/>
          <w:i/>
          <w:color w:val="000000"/>
          <w:szCs w:val="28"/>
        </w:rPr>
      </w:pPr>
    </w:p>
    <w:p w14:paraId="553341E4" w14:textId="28240F5A" w:rsidR="009611DE" w:rsidRDefault="002F1561" w:rsidP="009611DE">
      <w:pPr>
        <w:overflowPunct w:val="0"/>
        <w:autoSpaceDE w:val="0"/>
        <w:autoSpaceDN w:val="0"/>
        <w:adjustRightInd w:val="0"/>
        <w:spacing w:line="240" w:lineRule="auto"/>
        <w:ind w:firstLine="708"/>
        <w:rPr>
          <w:rFonts w:eastAsia="Times New Roman"/>
          <w:b/>
          <w:i/>
          <w:color w:val="000000"/>
          <w:szCs w:val="28"/>
        </w:rPr>
      </w:pPr>
      <w:r>
        <w:rPr>
          <w:rFonts w:eastAsia="Times New Roman"/>
          <w:b/>
          <w:i/>
          <w:color w:val="000000"/>
          <w:szCs w:val="28"/>
        </w:rPr>
        <w:t xml:space="preserve">                </w:t>
      </w:r>
      <w:r w:rsidR="009611DE">
        <w:rPr>
          <w:rFonts w:eastAsia="Times New Roman"/>
          <w:b/>
          <w:i/>
          <w:color w:val="000000"/>
          <w:szCs w:val="28"/>
        </w:rPr>
        <w:t xml:space="preserve"> </w:t>
      </w:r>
      <w:r w:rsidR="009611DE" w:rsidRPr="005D2792">
        <w:rPr>
          <w:rFonts w:eastAsia="Times New Roman"/>
          <w:b/>
          <w:i/>
          <w:color w:val="000000"/>
          <w:szCs w:val="28"/>
        </w:rPr>
        <w:t>Пример заданий контрольной работы</w:t>
      </w:r>
    </w:p>
    <w:p w14:paraId="2A7399CD" w14:textId="77777777" w:rsidR="009611DE" w:rsidRPr="005D2792" w:rsidRDefault="009611DE" w:rsidP="009611DE">
      <w:pPr>
        <w:overflowPunct w:val="0"/>
        <w:autoSpaceDE w:val="0"/>
        <w:autoSpaceDN w:val="0"/>
        <w:adjustRightInd w:val="0"/>
        <w:spacing w:line="240" w:lineRule="auto"/>
        <w:ind w:firstLine="708"/>
        <w:rPr>
          <w:rFonts w:eastAsia="Times New Roman"/>
          <w:b/>
          <w:i/>
          <w:color w:val="000000"/>
          <w:szCs w:val="28"/>
        </w:rPr>
      </w:pPr>
    </w:p>
    <w:p w14:paraId="7AACB1C3" w14:textId="03F02812" w:rsidR="004F0884" w:rsidRPr="00D24CD0" w:rsidRDefault="002F1561" w:rsidP="004F0884">
      <w:pPr>
        <w:spacing w:line="240" w:lineRule="auto"/>
        <w:rPr>
          <w:bCs/>
          <w:szCs w:val="28"/>
        </w:rPr>
      </w:pPr>
      <w:r>
        <w:rPr>
          <w:rFonts w:eastAsia="Times New Roman"/>
          <w:b/>
          <w:iCs/>
          <w:color w:val="000000"/>
          <w:szCs w:val="28"/>
        </w:rPr>
        <w:t xml:space="preserve">     </w:t>
      </w:r>
      <w:r w:rsidR="004F0884">
        <w:rPr>
          <w:rFonts w:eastAsia="Times New Roman"/>
          <w:b/>
          <w:iCs/>
          <w:color w:val="000000"/>
          <w:szCs w:val="28"/>
        </w:rPr>
        <w:t xml:space="preserve">Пример 1. </w:t>
      </w:r>
      <w:r w:rsidR="004F0884" w:rsidRPr="00D24CD0">
        <w:rPr>
          <w:bCs/>
          <w:szCs w:val="28"/>
        </w:rPr>
        <w:t xml:space="preserve">Структурная форма </w:t>
      </w:r>
      <w:r w:rsidR="004F0884">
        <w:rPr>
          <w:bCs/>
          <w:szCs w:val="28"/>
        </w:rPr>
        <w:t xml:space="preserve">оптимизационной </w:t>
      </w:r>
      <w:r w:rsidR="004F0884" w:rsidRPr="00D24CD0">
        <w:rPr>
          <w:bCs/>
          <w:szCs w:val="28"/>
        </w:rPr>
        <w:t>модели Баумоля-Тобина управления расчётным счётом фирмы</w:t>
      </w:r>
      <w:r w:rsidR="004F0884">
        <w:rPr>
          <w:bCs/>
          <w:szCs w:val="28"/>
        </w:rPr>
        <w:t xml:space="preserve"> имеет вид</w:t>
      </w:r>
    </w:p>
    <w:p w14:paraId="4E2C8EF5" w14:textId="77777777" w:rsidR="004F0884" w:rsidRDefault="004F0884" w:rsidP="004F0884">
      <w:pPr>
        <w:spacing w:line="240" w:lineRule="auto"/>
        <w:rPr>
          <w:rFonts w:eastAsiaTheme="minorEastAsia"/>
          <w:bCs/>
          <w:szCs w:val="28"/>
        </w:rPr>
      </w:pPr>
      <w:r w:rsidRPr="00D24CD0">
        <w:rPr>
          <w:bCs/>
          <w:szCs w:val="28"/>
        </w:rPr>
        <w:t xml:space="preserve">          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Cs w:val="28"/>
                  </w:rPr>
                  <m:t>φ=</m:t>
                </m:r>
                <w:bookmarkStart w:id="13" w:name="_Hlk85046789"/>
                <m:r>
                  <w:rPr>
                    <w:rFonts w:ascii="Cambria Math" w:hAnsi="Cambria Math"/>
                    <w:szCs w:val="28"/>
                    <w:lang w:val="en-US"/>
                  </w:rPr>
                  <m:t>c</m:t>
                </m:r>
                <w:bookmarkEnd w:id="13"/>
                <m:r>
                  <w:rPr>
                    <w:rFonts w:ascii="Cambria Math" w:hAnsi="Cambria Math"/>
                    <w:szCs w:val="28"/>
                  </w:rPr>
                  <m:t>∙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∙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  <m:r>
                  <w:rPr>
                    <w:rFonts w:ascii="Cambria Math" w:hAnsi="Cambria Math"/>
                    <w:szCs w:val="28"/>
                  </w:rPr>
                  <m:t>→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min</m:t>
                </m:r>
              </m:e>
              <m:e>
                <m:r>
                  <w:rPr>
                    <w:rFonts w:ascii="Cambria Math" w:hAnsi="Cambria Math"/>
                    <w:szCs w:val="28"/>
                  </w:rPr>
                  <m:t>m∙n=M</m:t>
                </m:r>
              </m:e>
              <m:e>
                <m:r>
                  <w:rPr>
                    <w:rFonts w:ascii="Cambria Math" w:hAnsi="Cambria Math"/>
                    <w:szCs w:val="28"/>
                  </w:rPr>
                  <m:t>m≥0,    n≥0.</m:t>
                </m:r>
              </m:e>
            </m:eqArr>
          </m:e>
        </m:d>
      </m:oMath>
    </w:p>
    <w:p w14:paraId="1E75366E" w14:textId="77777777" w:rsidR="004F0884" w:rsidRPr="008B1F96" w:rsidRDefault="004F0884" w:rsidP="004F0884">
      <w:pPr>
        <w:spacing w:line="240" w:lineRule="auto"/>
        <w:rPr>
          <w:bCs/>
          <w:szCs w:val="28"/>
        </w:rPr>
      </w:pPr>
      <w:r>
        <w:rPr>
          <w:rFonts w:eastAsiaTheme="minorEastAsia"/>
          <w:bCs/>
          <w:szCs w:val="28"/>
        </w:rPr>
        <w:t xml:space="preserve">Здесь </w:t>
      </w:r>
      <m:oMath>
        <m:r>
          <w:rPr>
            <w:rFonts w:ascii="Cambria Math" w:hAnsi="Cambria Math"/>
            <w:szCs w:val="28"/>
          </w:rPr>
          <m:t>φ</m:t>
        </m:r>
      </m:oMath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 xml:space="preserve">- </w:t>
      </w:r>
      <w:r w:rsidRPr="008B1F96">
        <w:rPr>
          <w:rFonts w:asciiTheme="minorHAnsi" w:eastAsiaTheme="minorEastAsia"/>
          <w:color w:val="000000" w:themeColor="text1"/>
          <w:szCs w:val="28"/>
        </w:rPr>
        <w:t>общие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затраты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фирмы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по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поддержанию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счёта</w:t>
      </w:r>
      <w:r>
        <w:rPr>
          <w:rFonts w:asciiTheme="minorHAnsi" w:eastAsiaTheme="minorEastAsia"/>
          <w:color w:val="000000" w:themeColor="text1"/>
          <w:szCs w:val="28"/>
        </w:rPr>
        <w:t>,</w:t>
      </w:r>
      <w:r w:rsidRPr="008B1F96">
        <w:t xml:space="preserve"> </w:t>
      </w:r>
      <m:oMath>
        <m:r>
          <w:rPr>
            <w:rFonts w:ascii="Cambria Math" w:hAnsi="Cambria Math"/>
            <w:szCs w:val="28"/>
          </w:rPr>
          <m:t>m</m:t>
        </m:r>
      </m:oMath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 xml:space="preserve">- </w:t>
      </w:r>
      <w:r w:rsidRPr="008B1F96">
        <w:rPr>
          <w:rFonts w:asciiTheme="minorHAnsi" w:eastAsiaTheme="minorEastAsia"/>
          <w:color w:val="000000" w:themeColor="text1"/>
          <w:szCs w:val="28"/>
        </w:rPr>
        <w:t>величина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остатка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денежных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средств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на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счёте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>после</w:t>
      </w:r>
      <w:r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его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пополнения</w:t>
      </w:r>
      <w:r>
        <w:rPr>
          <w:rFonts w:asciiTheme="minorHAnsi" w:eastAsiaTheme="minorEastAsia"/>
          <w:color w:val="000000" w:themeColor="text1"/>
          <w:szCs w:val="28"/>
        </w:rPr>
        <w:t xml:space="preserve">, </w:t>
      </w:r>
      <m:oMath>
        <m:r>
          <w:rPr>
            <w:rFonts w:ascii="Cambria Math" w:hAnsi="Cambria Math"/>
            <w:szCs w:val="28"/>
          </w:rPr>
          <m:t>n</m:t>
        </m:r>
      </m:oMath>
      <w:r>
        <w:rPr>
          <w:rFonts w:asciiTheme="minorHAnsi" w:eastAsiaTheme="minorEastAsia"/>
          <w:szCs w:val="28"/>
        </w:rPr>
        <w:t xml:space="preserve"> -</w:t>
      </w:r>
      <w:r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количество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пополнений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счёта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в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течение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года</w:t>
      </w:r>
      <w:r>
        <w:rPr>
          <w:rFonts w:asciiTheme="minorHAnsi" w:eastAsiaTheme="minorEastAsia"/>
          <w:color w:val="000000" w:themeColor="text1"/>
          <w:szCs w:val="28"/>
        </w:rPr>
        <w:t xml:space="preserve">, </w:t>
      </w:r>
      <m:oMath>
        <m:r>
          <w:rPr>
            <w:rFonts w:ascii="Cambria Math" w:hAnsi="Cambria Math"/>
            <w:szCs w:val="28"/>
          </w:rPr>
          <m:t>M</m:t>
        </m:r>
      </m:oMath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 xml:space="preserve">- </w:t>
      </w:r>
      <w:r w:rsidRPr="008B1F96">
        <w:rPr>
          <w:rFonts w:asciiTheme="minorHAnsi" w:eastAsiaTheme="minorEastAsia"/>
          <w:color w:val="000000" w:themeColor="text1"/>
          <w:szCs w:val="28"/>
        </w:rPr>
        <w:t>требуемый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уровень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денежных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средств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в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течение</w:t>
      </w:r>
      <w:r w:rsidRPr="00262F45"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>года</w:t>
      </w:r>
      <w:r>
        <w:rPr>
          <w:rFonts w:asciiTheme="minorHAnsi" w:eastAsiaTheme="minorEastAsia"/>
          <w:color w:val="000000" w:themeColor="text1"/>
          <w:szCs w:val="28"/>
        </w:rPr>
        <w:t xml:space="preserve"> (</w:t>
      </w:r>
      <w:r>
        <w:rPr>
          <w:rFonts w:asciiTheme="minorHAnsi" w:eastAsiaTheme="minorEastAsia"/>
          <w:color w:val="000000" w:themeColor="text1"/>
          <w:szCs w:val="28"/>
        </w:rPr>
        <w:t>экзогенная</w:t>
      </w:r>
      <w:r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>переменная</w:t>
      </w:r>
      <w:r>
        <w:rPr>
          <w:rFonts w:asciiTheme="minorHAnsi" w:eastAsiaTheme="minorEastAsia"/>
          <w:color w:val="000000" w:themeColor="text1"/>
          <w:szCs w:val="28"/>
        </w:rPr>
        <w:t xml:space="preserve">), </w:t>
      </w:r>
      <m:oMath>
        <m:r>
          <w:rPr>
            <w:rFonts w:ascii="Cambria Math" w:hAnsi="Cambria Math"/>
            <w:szCs w:val="28"/>
            <w:lang w:val="en-US"/>
          </w:rPr>
          <m:t>c</m:t>
        </m:r>
      </m:oMath>
      <w:r>
        <w:rPr>
          <w:rFonts w:asciiTheme="minorHAnsi" w:eastAsiaTheme="minorEastAsia"/>
          <w:szCs w:val="28"/>
        </w:rPr>
        <w:t xml:space="preserve"> - </w:t>
      </w:r>
      <w:r w:rsidRPr="008B1F96">
        <w:rPr>
          <w:rFonts w:asciiTheme="minorHAnsi" w:eastAsiaTheme="minorEastAsia"/>
          <w:szCs w:val="28"/>
        </w:rPr>
        <w:t>величина</w:t>
      </w:r>
      <w:r w:rsidRPr="008B1F96">
        <w:rPr>
          <w:rFonts w:asciiTheme="minorHAnsi" w:eastAsiaTheme="minorEastAsia"/>
          <w:szCs w:val="28"/>
        </w:rPr>
        <w:t xml:space="preserve"> </w:t>
      </w:r>
      <w:r w:rsidRPr="008B1F96">
        <w:rPr>
          <w:rFonts w:asciiTheme="minorHAnsi" w:eastAsiaTheme="minorEastAsia"/>
          <w:szCs w:val="28"/>
        </w:rPr>
        <w:t>трансакционных</w:t>
      </w:r>
      <w:r w:rsidRPr="008B1F96">
        <w:rPr>
          <w:rFonts w:asciiTheme="minorHAnsi" w:eastAsiaTheme="minorEastAsia"/>
          <w:szCs w:val="28"/>
        </w:rPr>
        <w:t xml:space="preserve"> </w:t>
      </w:r>
      <w:r w:rsidRPr="008B1F96">
        <w:rPr>
          <w:rFonts w:asciiTheme="minorHAnsi" w:eastAsiaTheme="minorEastAsia"/>
          <w:szCs w:val="28"/>
        </w:rPr>
        <w:t>затрат</w:t>
      </w:r>
      <w:r>
        <w:rPr>
          <w:rFonts w:asciiTheme="minorHAnsi" w:eastAsiaTheme="minorEastAsia"/>
          <w:szCs w:val="28"/>
        </w:rPr>
        <w:t xml:space="preserve"> </w:t>
      </w:r>
      <w:r>
        <w:rPr>
          <w:rFonts w:asciiTheme="minorHAnsi" w:eastAsiaTheme="minorEastAsia"/>
          <w:szCs w:val="28"/>
        </w:rPr>
        <w:t>при</w:t>
      </w:r>
      <w:r>
        <w:rPr>
          <w:rFonts w:asciiTheme="minorHAnsi" w:eastAsiaTheme="minorEastAsia"/>
          <w:szCs w:val="28"/>
        </w:rPr>
        <w:t xml:space="preserve"> </w:t>
      </w:r>
      <w:r>
        <w:rPr>
          <w:rFonts w:asciiTheme="minorHAnsi" w:eastAsiaTheme="minorEastAsia"/>
          <w:szCs w:val="28"/>
        </w:rPr>
        <w:t>пополнении</w:t>
      </w:r>
      <w:r>
        <w:rPr>
          <w:rFonts w:asciiTheme="minorHAnsi" w:eastAsiaTheme="minorEastAsia"/>
          <w:szCs w:val="28"/>
        </w:rPr>
        <w:t xml:space="preserve"> </w:t>
      </w:r>
      <w:r>
        <w:rPr>
          <w:rFonts w:asciiTheme="minorHAnsi" w:eastAsiaTheme="minorEastAsia"/>
          <w:szCs w:val="28"/>
        </w:rPr>
        <w:t>счёта</w:t>
      </w:r>
      <w:r>
        <w:rPr>
          <w:rFonts w:asciiTheme="minorHAnsi" w:eastAsiaTheme="minorEastAsia"/>
          <w:szCs w:val="28"/>
        </w:rPr>
        <w:t xml:space="preserve"> (</w:t>
      </w:r>
      <w:r>
        <w:rPr>
          <w:rFonts w:asciiTheme="minorHAnsi" w:eastAsiaTheme="minorEastAsia"/>
          <w:szCs w:val="28"/>
        </w:rPr>
        <w:t>экзогенная</w:t>
      </w:r>
      <w:r>
        <w:rPr>
          <w:rFonts w:asciiTheme="minorHAnsi" w:eastAsiaTheme="minorEastAsia"/>
          <w:szCs w:val="28"/>
        </w:rPr>
        <w:t xml:space="preserve"> </w:t>
      </w:r>
      <w:r>
        <w:rPr>
          <w:rFonts w:asciiTheme="minorHAnsi" w:eastAsiaTheme="minorEastAsia"/>
          <w:szCs w:val="28"/>
        </w:rPr>
        <w:t>переменная</w:t>
      </w:r>
      <w:r>
        <w:rPr>
          <w:rFonts w:asciiTheme="minorHAnsi" w:eastAsiaTheme="minorEastAsia"/>
          <w:szCs w:val="28"/>
        </w:rPr>
        <w:t>), r</w:t>
      </w:r>
      <w:r>
        <w:rPr>
          <w:rFonts w:ascii="Cambria Math" w:eastAsiaTheme="minorEastAsia" w:hAnsi="Cambria Math"/>
          <w:bCs/>
          <w:szCs w:val="28"/>
        </w:rPr>
        <w:t xml:space="preserve"> - </w:t>
      </w:r>
      <w:r w:rsidRPr="008B1F96">
        <w:rPr>
          <w:rFonts w:asciiTheme="minorHAnsi" w:eastAsiaTheme="minorEastAsia"/>
          <w:color w:val="000000" w:themeColor="text1"/>
          <w:szCs w:val="28"/>
        </w:rPr>
        <w:t>норма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альтернативных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затрат</w:t>
      </w:r>
      <w:r>
        <w:rPr>
          <w:rFonts w:asciiTheme="minorHAnsi" w:eastAsiaTheme="minorEastAsia"/>
          <w:color w:val="000000" w:themeColor="text1"/>
          <w:szCs w:val="28"/>
        </w:rPr>
        <w:t xml:space="preserve"> (</w:t>
      </w:r>
      <w:r>
        <w:rPr>
          <w:rFonts w:asciiTheme="minorHAnsi" w:eastAsiaTheme="minorEastAsia"/>
          <w:color w:val="000000" w:themeColor="text1"/>
          <w:szCs w:val="28"/>
        </w:rPr>
        <w:t>экзогенная</w:t>
      </w:r>
      <w:r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>переменная</w:t>
      </w:r>
      <w:r>
        <w:rPr>
          <w:rFonts w:asciiTheme="minorHAnsi" w:eastAsiaTheme="minorEastAsia"/>
          <w:color w:val="000000" w:themeColor="text1"/>
          <w:szCs w:val="28"/>
        </w:rPr>
        <w:t>).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  </w:t>
      </w:r>
    </w:p>
    <w:p w14:paraId="11B5E33E" w14:textId="77777777" w:rsidR="004F0884" w:rsidRPr="00D24CD0" w:rsidRDefault="004F0884" w:rsidP="004F0884">
      <w:pPr>
        <w:spacing w:line="240" w:lineRule="auto"/>
        <w:rPr>
          <w:rFonts w:ascii="Cambria Math" w:eastAsiaTheme="minorEastAsia" w:hAnsi="Cambria Math"/>
          <w:bCs/>
          <w:szCs w:val="28"/>
        </w:rPr>
      </w:pPr>
      <w:r w:rsidRPr="000618D3">
        <w:rPr>
          <w:b/>
          <w:szCs w:val="28"/>
        </w:rPr>
        <w:t>Требуется</w:t>
      </w:r>
      <w:r w:rsidRPr="00D24CD0">
        <w:rPr>
          <w:bCs/>
          <w:szCs w:val="28"/>
        </w:rPr>
        <w:t xml:space="preserve"> </w:t>
      </w:r>
      <w:r>
        <w:rPr>
          <w:bCs/>
          <w:szCs w:val="28"/>
        </w:rPr>
        <w:t xml:space="preserve">при </w:t>
      </w:r>
      <w:r w:rsidRPr="00D24CD0">
        <w:rPr>
          <w:rFonts w:ascii="Cambria Math" w:eastAsiaTheme="minorEastAsia" w:hAnsi="Cambria Math"/>
          <w:bCs/>
          <w:szCs w:val="28"/>
        </w:rPr>
        <w:t xml:space="preserve">c=0.1, </w:t>
      </w:r>
      <w:r w:rsidRPr="00D24CD0">
        <w:rPr>
          <w:rFonts w:ascii="Cambria Math" w:eastAsiaTheme="minorEastAsia" w:hAnsi="Cambria Math"/>
          <w:bCs/>
          <w:szCs w:val="28"/>
          <w:lang w:val="en-US"/>
        </w:rPr>
        <w:t>M</w:t>
      </w:r>
      <w:r w:rsidRPr="00D24CD0">
        <w:rPr>
          <w:rFonts w:ascii="Cambria Math" w:eastAsiaTheme="minorEastAsia" w:hAnsi="Cambria Math"/>
          <w:bCs/>
          <w:szCs w:val="28"/>
        </w:rPr>
        <w:t xml:space="preserve">=520, </w:t>
      </w:r>
      <w:r w:rsidRPr="00D24CD0">
        <w:rPr>
          <w:rFonts w:ascii="Cambria Math" w:eastAsiaTheme="minorEastAsia" w:hAnsi="Cambria Math"/>
          <w:bCs/>
          <w:szCs w:val="28"/>
          <w:lang w:val="en-US"/>
        </w:rPr>
        <w:t>r</w:t>
      </w:r>
      <w:r w:rsidRPr="00D24CD0">
        <w:rPr>
          <w:rFonts w:ascii="Cambria Math" w:eastAsiaTheme="minorEastAsia" w:hAnsi="Cambria Math"/>
          <w:bCs/>
          <w:szCs w:val="28"/>
        </w:rPr>
        <w:t>=0.06</w:t>
      </w:r>
      <w:r>
        <w:rPr>
          <w:rFonts w:ascii="Cambria Math" w:eastAsiaTheme="minorEastAsia" w:hAnsi="Cambria Math"/>
          <w:bCs/>
          <w:szCs w:val="28"/>
        </w:rPr>
        <w:t xml:space="preserve"> </w:t>
      </w:r>
      <w:r w:rsidRPr="000618D3">
        <w:rPr>
          <w:b/>
          <w:szCs w:val="28"/>
        </w:rPr>
        <w:t>определить</w:t>
      </w:r>
      <w:r w:rsidRPr="00D24CD0">
        <w:rPr>
          <w:bCs/>
          <w:szCs w:val="28"/>
        </w:rPr>
        <w:t xml:space="preserve"> </w:t>
      </w:r>
      <w:r>
        <w:rPr>
          <w:bCs/>
          <w:szCs w:val="28"/>
        </w:rPr>
        <w:t>1) уровень оптимальных издержек фирмы,</w:t>
      </w:r>
      <w:r>
        <w:rPr>
          <w:rFonts w:asciiTheme="minorHAnsi" w:eastAsiaTheme="minorEastAsia"/>
          <w:color w:val="000000" w:themeColor="text1"/>
          <w:szCs w:val="28"/>
        </w:rPr>
        <w:t xml:space="preserve"> 2) </w:t>
      </w:r>
      <w:r w:rsidRPr="008B1F96">
        <w:rPr>
          <w:rFonts w:asciiTheme="minorHAnsi" w:eastAsiaTheme="minorEastAsia"/>
          <w:color w:val="000000" w:themeColor="text1"/>
          <w:szCs w:val="28"/>
        </w:rPr>
        <w:t>величин</w:t>
      </w:r>
      <w:r>
        <w:rPr>
          <w:rFonts w:asciiTheme="minorHAnsi" w:eastAsiaTheme="minorEastAsia"/>
          <w:color w:val="000000" w:themeColor="text1"/>
          <w:szCs w:val="28"/>
        </w:rPr>
        <w:t>у</w:t>
      </w:r>
      <w:r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остатка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денежных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средств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на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счёте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>
        <w:rPr>
          <w:rFonts w:asciiTheme="minorHAnsi" w:eastAsiaTheme="minorEastAsia"/>
          <w:color w:val="000000" w:themeColor="text1"/>
          <w:szCs w:val="28"/>
        </w:rPr>
        <w:t>после</w:t>
      </w:r>
      <w:r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его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пополнения</w:t>
      </w:r>
      <w:r>
        <w:rPr>
          <w:rFonts w:asciiTheme="minorHAnsi" w:eastAsiaTheme="minorEastAsia"/>
          <w:color w:val="000000" w:themeColor="text1"/>
          <w:szCs w:val="28"/>
        </w:rPr>
        <w:t xml:space="preserve">, 3) </w:t>
      </w:r>
      <w:r w:rsidRPr="008B1F96">
        <w:rPr>
          <w:rFonts w:asciiTheme="minorHAnsi" w:eastAsiaTheme="minorEastAsia"/>
          <w:color w:val="000000" w:themeColor="text1"/>
          <w:szCs w:val="28"/>
        </w:rPr>
        <w:t>количество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пополнений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счёта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в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течение</w:t>
      </w:r>
      <w:r w:rsidRPr="008B1F96">
        <w:rPr>
          <w:rFonts w:asciiTheme="minorHAnsi" w:eastAsiaTheme="minorEastAsia"/>
          <w:color w:val="000000" w:themeColor="text1"/>
          <w:szCs w:val="28"/>
        </w:rPr>
        <w:t xml:space="preserve"> </w:t>
      </w:r>
      <w:r w:rsidRPr="008B1F96">
        <w:rPr>
          <w:rFonts w:asciiTheme="minorHAnsi" w:eastAsiaTheme="minorEastAsia"/>
          <w:color w:val="000000" w:themeColor="text1"/>
          <w:szCs w:val="28"/>
        </w:rPr>
        <w:t>года</w:t>
      </w:r>
      <w:r w:rsidRPr="00D24CD0">
        <w:rPr>
          <w:rFonts w:ascii="Cambria Math" w:eastAsiaTheme="minorEastAsia" w:hAnsi="Cambria Math"/>
          <w:bCs/>
          <w:szCs w:val="28"/>
        </w:rPr>
        <w:t>.</w:t>
      </w:r>
    </w:p>
    <w:p w14:paraId="09DB8DBB" w14:textId="5D75D65B" w:rsidR="004F0884" w:rsidRDefault="004F0884" w:rsidP="004F0884">
      <w:pPr>
        <w:overflowPunct w:val="0"/>
        <w:autoSpaceDE w:val="0"/>
        <w:autoSpaceDN w:val="0"/>
        <w:adjustRightInd w:val="0"/>
        <w:spacing w:line="240" w:lineRule="auto"/>
        <w:rPr>
          <w:rFonts w:eastAsia="Times New Roman"/>
          <w:b/>
          <w:iCs/>
          <w:color w:val="000000"/>
          <w:szCs w:val="28"/>
        </w:rPr>
      </w:pPr>
    </w:p>
    <w:p w14:paraId="1A4E8B02" w14:textId="5B39F18A" w:rsidR="004F0884" w:rsidRPr="002F1561" w:rsidRDefault="004F0884" w:rsidP="004F0884">
      <w:pPr>
        <w:spacing w:line="240" w:lineRule="auto"/>
        <w:jc w:val="left"/>
        <w:rPr>
          <w:bCs/>
          <w:szCs w:val="28"/>
        </w:rPr>
      </w:pPr>
      <w:r w:rsidRPr="009722F0">
        <w:rPr>
          <w:bCs/>
          <w:sz w:val="24"/>
          <w:szCs w:val="24"/>
        </w:rPr>
        <w:t xml:space="preserve">     </w:t>
      </w:r>
      <w:r w:rsidR="002F1561" w:rsidRPr="002F1561">
        <w:rPr>
          <w:b/>
          <w:szCs w:val="28"/>
        </w:rPr>
        <w:t>Пример 2</w:t>
      </w:r>
      <w:r w:rsidR="002F1561">
        <w:rPr>
          <w:bCs/>
          <w:sz w:val="24"/>
          <w:szCs w:val="24"/>
        </w:rPr>
        <w:t xml:space="preserve">. </w:t>
      </w:r>
      <w:r w:rsidRPr="002F1561">
        <w:rPr>
          <w:bCs/>
          <w:szCs w:val="28"/>
        </w:rPr>
        <w:t>Даны технологические коэффициенты и уровни конечной продукции двух отраслей производственного сектора экономики России:</w:t>
      </w:r>
    </w:p>
    <w:p w14:paraId="52379575" w14:textId="2D3497D6" w:rsidR="004F0884" w:rsidRPr="002F1561" w:rsidRDefault="004F0884" w:rsidP="004F0884">
      <w:pPr>
        <w:spacing w:line="240" w:lineRule="auto"/>
        <w:jc w:val="left"/>
        <w:rPr>
          <w:bCs/>
          <w:i/>
          <w:szCs w:val="28"/>
        </w:rPr>
      </w:pPr>
      <w:r w:rsidRPr="002F1561">
        <w:rPr>
          <w:bCs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1,1</m:t>
            </m:r>
          </m:sub>
        </m:sSub>
        <m:r>
          <w:rPr>
            <w:rFonts w:ascii="Cambria Math" w:hAnsi="Cambria Math"/>
            <w:szCs w:val="28"/>
          </w:rPr>
          <m:t xml:space="preserve">=0,017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1,2</m:t>
            </m:r>
          </m:sub>
        </m:sSub>
        <m:r>
          <w:rPr>
            <w:rFonts w:ascii="Cambria Math" w:hAnsi="Cambria Math"/>
            <w:szCs w:val="28"/>
          </w:rPr>
          <m:t xml:space="preserve">=0,002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2,1</m:t>
            </m:r>
          </m:sub>
        </m:sSub>
        <m:r>
          <w:rPr>
            <w:rFonts w:ascii="Cambria Math" w:hAnsi="Cambria Math"/>
            <w:szCs w:val="28"/>
          </w:rPr>
          <m:t xml:space="preserve">=0,052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2,2</m:t>
            </m:r>
          </m:sub>
        </m:sSub>
        <m:r>
          <w:rPr>
            <w:rFonts w:ascii="Cambria Math" w:hAnsi="Cambria Math"/>
            <w:szCs w:val="28"/>
          </w:rPr>
          <m:t xml:space="preserve">=0,164 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 xml:space="preserve">=696 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=1179.</m:t>
        </m:r>
      </m:oMath>
    </w:p>
    <w:p w14:paraId="24EAF0BF" w14:textId="7881A176" w:rsidR="004F0884" w:rsidRPr="002F1561" w:rsidRDefault="002F1561" w:rsidP="004F0884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Вычислите </w:t>
      </w:r>
      <w:r w:rsidR="004F0884" w:rsidRPr="002F1561">
        <w:rPr>
          <w:szCs w:val="28"/>
        </w:rPr>
        <w:t xml:space="preserve">по модели Леонтьева: </w:t>
      </w:r>
    </w:p>
    <w:p w14:paraId="6422875B" w14:textId="4BA7A50E" w:rsidR="004F0884" w:rsidRPr="002F1561" w:rsidRDefault="004F0884" w:rsidP="004F0884">
      <w:pPr>
        <w:numPr>
          <w:ilvl w:val="0"/>
          <w:numId w:val="4"/>
        </w:numPr>
        <w:spacing w:line="240" w:lineRule="auto"/>
        <w:jc w:val="left"/>
        <w:rPr>
          <w:szCs w:val="28"/>
        </w:rPr>
      </w:pPr>
      <w:r w:rsidRPr="002F1561">
        <w:rPr>
          <w:szCs w:val="28"/>
        </w:rPr>
        <w:t xml:space="preserve">Валовые выпуски выбранных отраслей. </w:t>
      </w:r>
    </w:p>
    <w:p w14:paraId="1BAFA233" w14:textId="204A2614" w:rsidR="004F0884" w:rsidRPr="002F1561" w:rsidRDefault="004F0884" w:rsidP="004F0884">
      <w:pPr>
        <w:numPr>
          <w:ilvl w:val="0"/>
          <w:numId w:val="4"/>
        </w:numPr>
        <w:spacing w:line="240" w:lineRule="auto"/>
        <w:jc w:val="left"/>
        <w:rPr>
          <w:szCs w:val="28"/>
        </w:rPr>
      </w:pPr>
      <w:r w:rsidRPr="002F1561">
        <w:rPr>
          <w:szCs w:val="28"/>
        </w:rPr>
        <w:t xml:space="preserve">Таблицу межотраслевых поставок.  </w:t>
      </w:r>
    </w:p>
    <w:p w14:paraId="3BEE46D5" w14:textId="77CD33D2" w:rsidR="004F0884" w:rsidRPr="002F1561" w:rsidRDefault="004F0884" w:rsidP="004F0884">
      <w:pPr>
        <w:numPr>
          <w:ilvl w:val="0"/>
          <w:numId w:val="4"/>
        </w:numPr>
        <w:spacing w:line="240" w:lineRule="auto"/>
        <w:jc w:val="left"/>
        <w:rPr>
          <w:szCs w:val="28"/>
        </w:rPr>
      </w:pPr>
      <w:r w:rsidRPr="002F1561">
        <w:rPr>
          <w:szCs w:val="28"/>
        </w:rPr>
        <w:t xml:space="preserve">Какой экономический смысл имеет коэффициент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</m:oMath>
      <w:r w:rsidR="002F1561">
        <w:rPr>
          <w:rFonts w:eastAsiaTheme="minorEastAsia"/>
          <w:iCs/>
          <w:szCs w:val="28"/>
        </w:rPr>
        <w:t>?</w:t>
      </w:r>
    </w:p>
    <w:p w14:paraId="0CAD42FE" w14:textId="6DEFCD42" w:rsidR="004F0884" w:rsidRDefault="004F0884" w:rsidP="004F0884">
      <w:pPr>
        <w:overflowPunct w:val="0"/>
        <w:autoSpaceDE w:val="0"/>
        <w:autoSpaceDN w:val="0"/>
        <w:adjustRightInd w:val="0"/>
        <w:spacing w:line="240" w:lineRule="auto"/>
        <w:rPr>
          <w:rFonts w:eastAsia="Times New Roman"/>
          <w:b/>
          <w:iCs/>
          <w:color w:val="000000"/>
          <w:szCs w:val="28"/>
        </w:rPr>
      </w:pPr>
    </w:p>
    <w:p w14:paraId="46D8E7FF" w14:textId="63CDF381" w:rsidR="004F0884" w:rsidRDefault="002F1561" w:rsidP="004F0884">
      <w:pPr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 xml:space="preserve">    </w:t>
      </w:r>
      <w:r w:rsidR="004F0884" w:rsidRPr="00FA4A69">
        <w:rPr>
          <w:rFonts w:cs="Times New Roman"/>
          <w:b/>
          <w:bCs/>
          <w:szCs w:val="28"/>
        </w:rPr>
        <w:t xml:space="preserve">Пример </w:t>
      </w:r>
      <w:r>
        <w:rPr>
          <w:rFonts w:cs="Times New Roman"/>
          <w:b/>
          <w:bCs/>
          <w:szCs w:val="28"/>
        </w:rPr>
        <w:t>3</w:t>
      </w:r>
      <w:r w:rsidR="004F0884" w:rsidRPr="00FA4A69">
        <w:rPr>
          <w:rFonts w:cs="Times New Roman"/>
          <w:b/>
          <w:bCs/>
          <w:szCs w:val="28"/>
        </w:rPr>
        <w:t>.</w:t>
      </w:r>
      <w:r w:rsidR="004F0884">
        <w:rPr>
          <w:rFonts w:cs="Times New Roman"/>
          <w:szCs w:val="28"/>
        </w:rPr>
        <w:t xml:space="preserve"> Используя данные из таблицы 4, постройте график квартальных уровней реального ВВП России (млрд рублей в ценах 2008 года). Какие составляющие присутствует в квартальных уровнях ВВП России? Составьте спецификацию структурной модели данного временного ряда и оцените эту модель методом наименьших квадратов.</w:t>
      </w:r>
    </w:p>
    <w:p w14:paraId="0A48E9CC" w14:textId="77777777" w:rsidR="004F0884" w:rsidRPr="00877D48" w:rsidRDefault="004F0884" w:rsidP="004F0884">
      <w:pPr>
        <w:ind w:left="-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                </w:t>
      </w:r>
      <w:r w:rsidRPr="00270091">
        <w:rPr>
          <w:rFonts w:eastAsia="Times New Roman" w:cs="Times New Roman"/>
          <w:szCs w:val="28"/>
        </w:rPr>
        <w:t xml:space="preserve">Таблица </w:t>
      </w:r>
      <w:r>
        <w:rPr>
          <w:rFonts w:eastAsia="Times New Roman" w:cs="Times New Roman"/>
          <w:szCs w:val="28"/>
        </w:rPr>
        <w:t xml:space="preserve">4. </w:t>
      </w:r>
      <w:r w:rsidRPr="00270091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Квартальные уровни ВВП России</w:t>
      </w:r>
    </w:p>
    <w:tbl>
      <w:tblPr>
        <w:tblW w:w="8100" w:type="dxa"/>
        <w:tblInd w:w="93" w:type="dxa"/>
        <w:tblLook w:val="04A0" w:firstRow="1" w:lastRow="0" w:firstColumn="1" w:lastColumn="0" w:noHBand="0" w:noVBand="1"/>
      </w:tblPr>
      <w:tblGrid>
        <w:gridCol w:w="1860"/>
        <w:gridCol w:w="1660"/>
        <w:gridCol w:w="1480"/>
        <w:gridCol w:w="1560"/>
        <w:gridCol w:w="1540"/>
      </w:tblGrid>
      <w:tr w:rsidR="004F0884" w:rsidRPr="00EB72F7" w14:paraId="60879E2C" w14:textId="77777777" w:rsidTr="00680B0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E78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737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I квартал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852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II квартал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2837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III квартал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AF0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IV квартал</w:t>
            </w:r>
          </w:p>
        </w:tc>
      </w:tr>
      <w:tr w:rsidR="004F0884" w:rsidRPr="00EB72F7" w14:paraId="64640EA7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D6C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4D2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5355,0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FE1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5523,1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E7E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6030,0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9FC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6000,2</w:t>
            </w:r>
          </w:p>
        </w:tc>
      </w:tr>
      <w:tr w:rsidR="004F0884" w:rsidRPr="00EB72F7" w14:paraId="36A92BD0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09B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89C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5235,1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F71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5333,8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8FC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5698,1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0F1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5814,7</w:t>
            </w:r>
          </w:p>
        </w:tc>
      </w:tr>
      <w:tr w:rsidR="004F0884" w:rsidRPr="00EB72F7" w14:paraId="6648E44F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9139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F63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5212,0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C8B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5289,7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B5B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5860,1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995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6024,9</w:t>
            </w:r>
          </w:p>
        </w:tc>
      </w:tr>
      <w:tr w:rsidR="004F0884" w:rsidRPr="00EB72F7" w14:paraId="53A2FFE7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9EE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464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5134,7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18B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5237,6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E9A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5343,0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2B4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5474,9</w:t>
            </w:r>
          </w:p>
        </w:tc>
      </w:tr>
      <w:tr w:rsidR="004F0884" w:rsidRPr="00EB72F7" w14:paraId="2A460900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2FF7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D18C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5041,7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D84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5402,6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FAC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5955,5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4A9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6136,3</w:t>
            </w:r>
          </w:p>
        </w:tc>
      </w:tr>
      <w:tr w:rsidR="004F0884" w:rsidRPr="00EB72F7" w14:paraId="5D3B92DC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1AC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B6C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5617,6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289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5955,4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E2E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6583,6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6F3E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6643,4</w:t>
            </w:r>
          </w:p>
        </w:tc>
      </w:tr>
      <w:tr w:rsidR="004F0884" w:rsidRPr="00EB72F7" w14:paraId="3A7A3ED4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ED2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7B8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5880,8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069C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6256,1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8D7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6980,5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5B8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6945,0</w:t>
            </w:r>
          </w:p>
        </w:tc>
      </w:tr>
      <w:tr w:rsidR="004F0884" w:rsidRPr="00EB72F7" w14:paraId="03782FA9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124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D74F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6104,2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971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6531,8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195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7289,7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C9C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7373,2</w:t>
            </w:r>
          </w:p>
        </w:tc>
      </w:tr>
      <w:tr w:rsidR="004F0884" w:rsidRPr="00EB72F7" w14:paraId="6520E9A9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168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F781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6567,4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E2E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7052,3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DBD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7742,7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4B2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7942,6</w:t>
            </w:r>
          </w:p>
        </w:tc>
      </w:tr>
      <w:tr w:rsidR="004F0884" w:rsidRPr="00EB72F7" w14:paraId="7FF4A24D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F81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B829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7042,9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CCC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7618,6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6D2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8309,8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EF0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8436,6</w:t>
            </w:r>
          </w:p>
        </w:tc>
      </w:tr>
      <w:tr w:rsidR="004F0884" w:rsidRPr="00EB72F7" w14:paraId="619021ED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5E1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0EA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7435,6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ABC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8076,7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CBD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8805,1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AE07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9093,0</w:t>
            </w:r>
          </w:p>
        </w:tc>
      </w:tr>
      <w:tr w:rsidR="004F0884" w:rsidRPr="00EB72F7" w14:paraId="382B4973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63B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CBB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7978,3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889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8729,5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09E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9526,3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F4B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9900,5</w:t>
            </w:r>
          </w:p>
        </w:tc>
      </w:tr>
      <w:tr w:rsidR="004F0884" w:rsidRPr="00EB72F7" w14:paraId="20F108EF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931F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FE0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8622,1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3C0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9481,8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1C3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10304,9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AE71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10809,9</w:t>
            </w:r>
          </w:p>
        </w:tc>
      </w:tr>
      <w:tr w:rsidR="004F0884" w:rsidRPr="00EB72F7" w14:paraId="185294FE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712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6F3C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9413,2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5139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DE7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10965,6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2349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10667,0</w:t>
            </w:r>
          </w:p>
        </w:tc>
      </w:tr>
      <w:tr w:rsidR="004F0884" w:rsidRPr="00EB72F7" w14:paraId="110512B3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963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6977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8547,0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B78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9090,1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597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10020,5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C0A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10391,0</w:t>
            </w:r>
          </w:p>
        </w:tc>
      </w:tr>
      <w:tr w:rsidR="004F0884" w:rsidRPr="00EB72F7" w14:paraId="4AC24055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27CF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EE5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8894,9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632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9544,6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C52E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10403,9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52C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10918,8</w:t>
            </w:r>
          </w:p>
        </w:tc>
      </w:tr>
      <w:tr w:rsidR="004F0884" w:rsidRPr="00EB72F7" w14:paraId="3C462289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E4E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6A1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9186,1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28A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638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10930,5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A3B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11482,2</w:t>
            </w:r>
          </w:p>
        </w:tc>
      </w:tr>
      <w:tr w:rsidR="004F0884" w:rsidRPr="00EB72F7" w14:paraId="19C3F9D5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C74C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8D2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9620,6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8D4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10271,4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A547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11265,6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7A9F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11712,0</w:t>
            </w:r>
          </w:p>
        </w:tc>
      </w:tr>
      <w:tr w:rsidR="004F0884" w:rsidRPr="00EB72F7" w14:paraId="6D685264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3294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153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9690,9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69FE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10390,6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2A0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11407,0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8EC8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11956,0</w:t>
            </w:r>
          </w:p>
        </w:tc>
      </w:tr>
      <w:tr w:rsidR="004F0884" w:rsidRPr="00EB72F7" w14:paraId="5F9ED673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A7F5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55E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9745,8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F22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10464,6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F36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11504,7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2D6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12007,5</w:t>
            </w:r>
          </w:p>
        </w:tc>
      </w:tr>
      <w:tr w:rsidR="004F0884" w:rsidRPr="00EB72F7" w14:paraId="4FA296A9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EF6A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9616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9527,5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CF71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9978,4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E8DC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10810,7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0C59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11284,3</w:t>
            </w:r>
          </w:p>
        </w:tc>
      </w:tr>
      <w:tr w:rsidR="004F0884" w:rsidRPr="00EB72F7" w14:paraId="36CB8E2B" w14:textId="77777777" w:rsidTr="00680B0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B38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001E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9275,3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34D9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9921,5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3A47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10763,5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A0A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11562,6</w:t>
            </w:r>
          </w:p>
        </w:tc>
      </w:tr>
      <w:tr w:rsidR="004F0884" w:rsidRPr="00EB72F7" w14:paraId="3C678C39" w14:textId="77777777" w:rsidTr="00680B0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D25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97AB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9628,8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229D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10490,3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89F1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72F7">
              <w:rPr>
                <w:rFonts w:ascii="Calibri" w:eastAsia="Times New Roman" w:hAnsi="Calibri" w:cs="Calibri"/>
                <w:color w:val="000000"/>
              </w:rPr>
              <w:t>11261,0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E97F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11578,9</w:t>
            </w:r>
            <w:r w:rsidRPr="00EB72F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F0884" w:rsidRPr="00EB72F7" w14:paraId="20BB9B91" w14:textId="77777777" w:rsidTr="00680B0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2D7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0D82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9758,0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1CC0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10580,9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5DA93" w14:textId="77777777" w:rsidR="004F0884" w:rsidRPr="00EB72F7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11281,8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17AA" w14:textId="77777777" w:rsidR="004F0884" w:rsidRDefault="004F0884" w:rsidP="00680B0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584BD61A" w14:textId="77777777" w:rsidR="004F0884" w:rsidRPr="00345F1F" w:rsidRDefault="004F0884" w:rsidP="004F0884">
      <w:pPr>
        <w:rPr>
          <w:rFonts w:cs="Times New Roman"/>
          <w:szCs w:val="28"/>
        </w:rPr>
      </w:pPr>
    </w:p>
    <w:p w14:paraId="706187C6" w14:textId="7708BB0C" w:rsidR="004F0884" w:rsidRPr="0069695B" w:rsidRDefault="004F0884" w:rsidP="004F0884">
      <w:pPr>
        <w:rPr>
          <w:rFonts w:eastAsia="Times New Roman"/>
          <w:bCs/>
          <w:szCs w:val="28"/>
        </w:rPr>
      </w:pPr>
      <w:r w:rsidRPr="00FA4A69">
        <w:rPr>
          <w:rFonts w:eastAsia="Times New Roman"/>
          <w:b/>
          <w:szCs w:val="28"/>
        </w:rPr>
        <w:t xml:space="preserve">Пример </w:t>
      </w:r>
      <w:r w:rsidR="002F1561">
        <w:rPr>
          <w:rFonts w:eastAsia="Times New Roman"/>
          <w:b/>
          <w:szCs w:val="28"/>
        </w:rPr>
        <w:t>4</w:t>
      </w:r>
      <w:r w:rsidRPr="00FA4A69">
        <w:rPr>
          <w:rFonts w:eastAsia="Times New Roman"/>
          <w:b/>
          <w:szCs w:val="28"/>
        </w:rPr>
        <w:t>.</w:t>
      </w:r>
      <w:r>
        <w:rPr>
          <w:rFonts w:eastAsia="Times New Roman"/>
          <w:bCs/>
          <w:szCs w:val="28"/>
        </w:rPr>
        <w:t xml:space="preserve"> </w:t>
      </w:r>
      <w:r w:rsidRPr="0069695B">
        <w:rPr>
          <w:rFonts w:eastAsia="Times New Roman"/>
          <w:bCs/>
          <w:szCs w:val="28"/>
        </w:rPr>
        <w:t>Фермер (игрок А) на своём участке земли может посеять в текущем году одну из трёх культур: А1 - овёс, А2 - рожь, А3 – рис.</w:t>
      </w:r>
      <w:r>
        <w:rPr>
          <w:rFonts w:eastAsia="Times New Roman"/>
          <w:bCs/>
          <w:szCs w:val="28"/>
        </w:rPr>
        <w:t xml:space="preserve"> </w:t>
      </w:r>
      <w:r w:rsidRPr="0069695B">
        <w:rPr>
          <w:rFonts w:eastAsia="Times New Roman"/>
          <w:bCs/>
          <w:szCs w:val="28"/>
        </w:rPr>
        <w:t xml:space="preserve"> Урожайность каждой из этих культур зависит от погоды (игрок В – природа), которая может находиться в одном из трёх состояний: В1 - сухо, В2 - нормально, В3 – дождливо.</w:t>
      </w:r>
    </w:p>
    <w:p w14:paraId="68A29915" w14:textId="77777777" w:rsidR="004F0884" w:rsidRDefault="004F0884" w:rsidP="004F0884">
      <w:pPr>
        <w:rPr>
          <w:rFonts w:eastAsia="Times New Roman"/>
          <w:bCs/>
          <w:szCs w:val="28"/>
        </w:rPr>
      </w:pPr>
      <w:r w:rsidRPr="0069695B">
        <w:rPr>
          <w:rFonts w:eastAsia="Times New Roman"/>
          <w:bCs/>
          <w:szCs w:val="28"/>
        </w:rPr>
        <w:t>Средние цены зерновых и их уровни урожайности (yij) при каждом состоянии погоды известны и даны в следующей таблице.</w:t>
      </w:r>
    </w:p>
    <w:p w14:paraId="40D7B909" w14:textId="77777777" w:rsidR="004F0884" w:rsidRPr="0069695B" w:rsidRDefault="004F0884" w:rsidP="004F0884">
      <w:pPr>
        <w:rPr>
          <w:rFonts w:eastAsia="Times New Roman"/>
          <w:bCs/>
          <w:szCs w:val="28"/>
        </w:rPr>
      </w:pPr>
      <w:r>
        <w:rPr>
          <w:rFonts w:eastAsia="Times New Roman"/>
          <w:bCs/>
          <w:noProof/>
          <w:szCs w:val="28"/>
        </w:rPr>
        <w:drawing>
          <wp:inline distT="0" distB="0" distL="0" distR="0" wp14:anchorId="4EC1C4E5" wp14:editId="7AAB58BC">
            <wp:extent cx="5730240" cy="209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82" cy="2106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7691BD" w14:textId="214365DA" w:rsidR="004F0884" w:rsidRPr="00FA4A69" w:rsidRDefault="004F0884" w:rsidP="00362DCF">
      <w:pPr>
        <w:rPr>
          <w:rFonts w:eastAsia="Times New Roman"/>
          <w:bCs/>
          <w:szCs w:val="28"/>
        </w:rPr>
      </w:pPr>
      <w:r w:rsidRPr="00FA4A69">
        <w:rPr>
          <w:rFonts w:eastAsia="Times New Roman"/>
          <w:b/>
          <w:szCs w:val="28"/>
        </w:rPr>
        <w:t>Требуется:</w:t>
      </w:r>
      <w:r w:rsidRPr="00FA4A69">
        <w:rPr>
          <w:rFonts w:eastAsia="Times New Roman"/>
          <w:bCs/>
          <w:szCs w:val="28"/>
        </w:rPr>
        <w:t xml:space="preserve"> выбрать оптимальную посевную стратегию фермера, предполагая, что о</w:t>
      </w:r>
      <w:r>
        <w:rPr>
          <w:rFonts w:eastAsia="Times New Roman"/>
          <w:bCs/>
          <w:szCs w:val="28"/>
        </w:rPr>
        <w:t xml:space="preserve"> </w:t>
      </w:r>
      <w:r w:rsidRPr="00FA4A69">
        <w:rPr>
          <w:rFonts w:eastAsia="Times New Roman"/>
          <w:bCs/>
          <w:szCs w:val="28"/>
        </w:rPr>
        <w:t>возможных состояниях погоды отсутствует дополнительная информация</w:t>
      </w:r>
      <w:r>
        <w:rPr>
          <w:rFonts w:eastAsia="Times New Roman"/>
          <w:bCs/>
          <w:szCs w:val="28"/>
        </w:rPr>
        <w:t>.</w:t>
      </w:r>
      <w:r w:rsidRPr="00FA4A69">
        <w:rPr>
          <w:rFonts w:eastAsia="Times New Roman"/>
          <w:bCs/>
          <w:szCs w:val="28"/>
        </w:rPr>
        <w:t xml:space="preserve"> Посевная стратегия фермера считается оптимальной, если она приносит фермеру наибольший доход.</w:t>
      </w:r>
    </w:p>
    <w:p w14:paraId="68561C37" w14:textId="77777777" w:rsidR="009611DE" w:rsidRPr="005276B4" w:rsidRDefault="009611DE" w:rsidP="00362DCF">
      <w:pPr>
        <w:jc w:val="center"/>
        <w:rPr>
          <w:rFonts w:eastAsia="Times New Roman"/>
          <w:b/>
          <w:szCs w:val="28"/>
        </w:rPr>
      </w:pPr>
      <w:r w:rsidRPr="005276B4">
        <w:rPr>
          <w:rFonts w:eastAsia="Times New Roman"/>
          <w:b/>
          <w:szCs w:val="28"/>
        </w:rPr>
        <w:t>Критерии бальной оценки различных форм текущего контроля</w:t>
      </w:r>
      <w:r>
        <w:rPr>
          <w:rFonts w:eastAsia="Times New Roman"/>
          <w:b/>
          <w:szCs w:val="28"/>
        </w:rPr>
        <w:t xml:space="preserve">    </w:t>
      </w:r>
      <w:r w:rsidRPr="005276B4">
        <w:rPr>
          <w:rFonts w:eastAsia="Times New Roman"/>
          <w:b/>
          <w:szCs w:val="28"/>
        </w:rPr>
        <w:t xml:space="preserve"> успеваемости</w:t>
      </w:r>
    </w:p>
    <w:p w14:paraId="4A8562EA" w14:textId="767C6994" w:rsidR="009611DE" w:rsidRDefault="009611DE" w:rsidP="00362DCF">
      <w:pPr>
        <w:ind w:firstLine="709"/>
        <w:rPr>
          <w:rFonts w:eastAsia="Times New Roman"/>
          <w:szCs w:val="28"/>
        </w:rPr>
      </w:pPr>
      <w:r w:rsidRPr="005276B4">
        <w:rPr>
          <w:rFonts w:eastAsia="Times New Roman"/>
          <w:szCs w:val="28"/>
        </w:rPr>
        <w:t xml:space="preserve">Критерии бальной оценки различных форм текущего контроля успеваемости содержится в соответствующих методических рекомендациях Департамента </w:t>
      </w:r>
      <w:r>
        <w:rPr>
          <w:rFonts w:eastAsia="Times New Roman"/>
          <w:szCs w:val="28"/>
        </w:rPr>
        <w:t>математики</w:t>
      </w:r>
      <w:r w:rsidRPr="005276B4">
        <w:rPr>
          <w:rFonts w:eastAsia="Times New Roman"/>
          <w:szCs w:val="28"/>
        </w:rPr>
        <w:t>.</w:t>
      </w:r>
    </w:p>
    <w:p w14:paraId="1DEB5332" w14:textId="77777777" w:rsidR="00362DCF" w:rsidRDefault="00362DCF" w:rsidP="00362DCF">
      <w:pPr>
        <w:ind w:firstLine="709"/>
        <w:rPr>
          <w:rFonts w:eastAsia="Times New Roman"/>
          <w:szCs w:val="28"/>
        </w:rPr>
      </w:pPr>
    </w:p>
    <w:p w14:paraId="335C7F62" w14:textId="77777777" w:rsidR="009611DE" w:rsidRDefault="009611DE" w:rsidP="00362DCF">
      <w:pPr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7.</w:t>
      </w:r>
      <w:r w:rsidRPr="009526E2">
        <w:rPr>
          <w:b/>
          <w:color w:val="000000"/>
          <w:szCs w:val="28"/>
        </w:rPr>
        <w:t xml:space="preserve"> Фонд оценочных средств для проведения промежуточной аттестации обучающихся по </w:t>
      </w:r>
      <w:r>
        <w:rPr>
          <w:b/>
          <w:color w:val="000000"/>
          <w:szCs w:val="28"/>
        </w:rPr>
        <w:t xml:space="preserve">данной </w:t>
      </w:r>
      <w:r w:rsidRPr="009526E2">
        <w:rPr>
          <w:b/>
          <w:color w:val="000000"/>
          <w:szCs w:val="28"/>
        </w:rPr>
        <w:t xml:space="preserve">дисциплине </w:t>
      </w:r>
    </w:p>
    <w:p w14:paraId="67674D46" w14:textId="1BF6151A" w:rsidR="009611DE" w:rsidRPr="009526E2" w:rsidRDefault="009611DE" w:rsidP="00362DCF">
      <w:pPr>
        <w:ind w:firstLine="709"/>
        <w:rPr>
          <w:rFonts w:eastAsia="Times New Roman"/>
          <w:i/>
          <w:szCs w:val="28"/>
        </w:rPr>
      </w:pPr>
      <w:r w:rsidRPr="009526E2">
        <w:rPr>
          <w:rFonts w:eastAsia="Times New Roman"/>
          <w:szCs w:val="28"/>
        </w:rPr>
        <w:t xml:space="preserve">Перечень компетенций с указанием индикаторов их достижения в процессе освоения образовательной программы содержится в разделе 2. </w:t>
      </w:r>
      <w:r w:rsidRPr="009526E2">
        <w:rPr>
          <w:i/>
          <w:szCs w:val="28"/>
        </w:rPr>
        <w:t>«Перечень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дисциплине».</w:t>
      </w:r>
      <w:r w:rsidRPr="009526E2">
        <w:rPr>
          <w:rFonts w:eastAsia="Times New Roman"/>
          <w:i/>
          <w:szCs w:val="28"/>
        </w:rPr>
        <w:t xml:space="preserve"> </w:t>
      </w:r>
    </w:p>
    <w:p w14:paraId="010C6CBF" w14:textId="5231BBAF" w:rsidR="009611DE" w:rsidRDefault="009611DE" w:rsidP="009611DE">
      <w:pPr>
        <w:ind w:right="-286"/>
        <w:jc w:val="center"/>
        <w:rPr>
          <w:rFonts w:eastAsia="Times New Roman"/>
          <w:b/>
          <w:szCs w:val="28"/>
        </w:rPr>
      </w:pPr>
      <w:r w:rsidRPr="009526E2">
        <w:rPr>
          <w:rFonts w:eastAsia="Times New Roman"/>
          <w:b/>
          <w:szCs w:val="28"/>
        </w:rPr>
        <w:t>Типовые контрольные задания или иные материалы, необходимые для оценки индикаторов достижения компетенций, знаний и умений</w:t>
      </w:r>
    </w:p>
    <w:p w14:paraId="58FA0B07" w14:textId="1494710D" w:rsidR="00362DCF" w:rsidRDefault="00362DCF" w:rsidP="009611DE">
      <w:pPr>
        <w:ind w:right="-286"/>
        <w:jc w:val="center"/>
        <w:rPr>
          <w:rFonts w:eastAsia="Times New Roman"/>
          <w:b/>
          <w:szCs w:val="28"/>
        </w:rPr>
      </w:pPr>
    </w:p>
    <w:p w14:paraId="1DC1CD33" w14:textId="0982DCE1" w:rsidR="00362DCF" w:rsidRDefault="00362DCF" w:rsidP="009611DE">
      <w:pPr>
        <w:ind w:right="-286"/>
        <w:jc w:val="center"/>
        <w:rPr>
          <w:rFonts w:eastAsia="Times New Roman"/>
          <w:b/>
          <w:szCs w:val="28"/>
        </w:rPr>
      </w:pPr>
    </w:p>
    <w:p w14:paraId="7C604D2C" w14:textId="661A537F" w:rsidR="00362DCF" w:rsidRDefault="00362DCF" w:rsidP="009611DE">
      <w:pPr>
        <w:ind w:right="-286"/>
        <w:jc w:val="center"/>
        <w:rPr>
          <w:rFonts w:eastAsia="Times New Roman"/>
          <w:b/>
          <w:szCs w:val="28"/>
        </w:rPr>
      </w:pPr>
    </w:p>
    <w:p w14:paraId="1B022D2B" w14:textId="33C31CB2" w:rsidR="00362DCF" w:rsidRPr="00362DCF" w:rsidRDefault="00362DCF" w:rsidP="00362DCF">
      <w:pPr>
        <w:ind w:right="-46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Таблица 6</w:t>
      </w:r>
    </w:p>
    <w:tbl>
      <w:tblPr>
        <w:tblStyle w:val="TableGrid"/>
        <w:tblW w:w="10166" w:type="dxa"/>
        <w:tblInd w:w="5" w:type="dxa"/>
        <w:tblCellMar>
          <w:top w:w="46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1914"/>
        <w:gridCol w:w="2156"/>
        <w:gridCol w:w="2487"/>
        <w:gridCol w:w="3609"/>
      </w:tblGrid>
      <w:tr w:rsidR="00362DCF" w:rsidRPr="00362DCF" w14:paraId="192A33E7" w14:textId="77777777" w:rsidTr="00436614">
        <w:trPr>
          <w:trHeight w:val="562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675A" w14:textId="776C47E4" w:rsidR="00362DCF" w:rsidRPr="00362DCF" w:rsidRDefault="00362DCF" w:rsidP="00362DC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362DCF">
              <w:rPr>
                <w:b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B83A" w14:textId="76372A35" w:rsidR="00362DCF" w:rsidRPr="00362DCF" w:rsidRDefault="00362DCF" w:rsidP="00362DCF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62DCF">
              <w:rPr>
                <w:b/>
                <w:sz w:val="24"/>
                <w:szCs w:val="24"/>
              </w:rPr>
              <w:t xml:space="preserve">Наименование индикаторов достижения компетенции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959C" w14:textId="2AE870E6" w:rsidR="00362DCF" w:rsidRPr="00362DCF" w:rsidRDefault="00362DCF" w:rsidP="00362DC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362DCF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компетенций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B8B9" w14:textId="3EA05635" w:rsidR="00362DCF" w:rsidRPr="00362DCF" w:rsidRDefault="00362DCF" w:rsidP="00362DCF">
            <w:pPr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Типовые контрольные задания</w:t>
            </w:r>
            <w:r w:rsidRPr="00362DC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62DCF" w:rsidRPr="00362DCF" w14:paraId="1F0CEA19" w14:textId="77777777" w:rsidTr="00436614">
        <w:trPr>
          <w:trHeight w:val="19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EEAE" w14:textId="0D49B392" w:rsidR="00362DCF" w:rsidRPr="00362DCF" w:rsidRDefault="00362DCF" w:rsidP="00362DCF">
            <w:pPr>
              <w:spacing w:line="259" w:lineRule="auto"/>
              <w:ind w:left="2"/>
              <w:jc w:val="left"/>
              <w:rPr>
                <w:sz w:val="24"/>
                <w:szCs w:val="24"/>
              </w:rPr>
            </w:pPr>
            <w:r w:rsidRPr="00362DCF">
              <w:rPr>
                <w:sz w:val="24"/>
                <w:szCs w:val="24"/>
              </w:rPr>
              <w:t xml:space="preserve">ПКН-2 Способность применять современные методы и техники сбора, обработки и анализа данных, а также определения и прогнозирования основных социально-экономических показателей объектов управления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1BFF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  <w:r w:rsidRPr="00E42B1D">
              <w:rPr>
                <w:color w:val="000000"/>
                <w:sz w:val="24"/>
                <w:szCs w:val="24"/>
              </w:rPr>
              <w:t>Разрабатывает методы, техники и инструментарий для анализа и прогнозирования тенденций и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42B1D">
              <w:rPr>
                <w:color w:val="000000"/>
                <w:sz w:val="24"/>
                <w:szCs w:val="24"/>
              </w:rPr>
              <w:t>экономических показателей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A23A7F9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0C0F43F7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11B6018E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3619C896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5903B54E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2866063C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7F79558D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2E980156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2564DD8F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301F3D3D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19A2972E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6BC7E86B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4E23F557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46916A1F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11CA767C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4801AC05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  <w:r w:rsidRPr="00E42B1D">
              <w:rPr>
                <w:color w:val="000000"/>
                <w:sz w:val="24"/>
                <w:szCs w:val="24"/>
              </w:rPr>
              <w:t>Используют инструменты диагностики изменения состояние объектов управления н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42B1D">
              <w:rPr>
                <w:color w:val="000000"/>
                <w:sz w:val="24"/>
                <w:szCs w:val="24"/>
              </w:rPr>
              <w:t xml:space="preserve"> ранних стадиях в целях прогнозирования результатов их деятельности и предотвращения негативных последствий.</w:t>
            </w:r>
          </w:p>
          <w:p w14:paraId="77179336" w14:textId="77777777" w:rsidR="00362DCF" w:rsidRDefault="00362DCF" w:rsidP="00362DCF">
            <w:pPr>
              <w:spacing w:line="259" w:lineRule="auto"/>
              <w:ind w:left="2"/>
              <w:jc w:val="left"/>
              <w:rPr>
                <w:color w:val="000000"/>
                <w:sz w:val="24"/>
                <w:szCs w:val="24"/>
              </w:rPr>
            </w:pPr>
          </w:p>
          <w:p w14:paraId="0FC3B7E2" w14:textId="77777777" w:rsidR="00362DCF" w:rsidRDefault="00362DCF" w:rsidP="00362DCF">
            <w:pPr>
              <w:spacing w:line="259" w:lineRule="auto"/>
              <w:ind w:left="2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417201D" w14:textId="77777777" w:rsidR="00362DCF" w:rsidRDefault="00362DCF" w:rsidP="00362DCF">
            <w:pPr>
              <w:spacing w:line="259" w:lineRule="auto"/>
              <w:ind w:left="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031A6B">
              <w:rPr>
                <w:rFonts w:eastAsia="Times New Roman" w:cs="Times New Roman"/>
                <w:sz w:val="24"/>
                <w:szCs w:val="24"/>
              </w:rPr>
              <w:t>Владеет способностью анализировать проблемы финансово</w:t>
            </w:r>
            <w:r>
              <w:rPr>
                <w:rFonts w:eastAsia="Times New Roman" w:cs="Times New Roman"/>
                <w:sz w:val="24"/>
                <w:szCs w:val="24"/>
              </w:rPr>
              <w:t>-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 xml:space="preserve"> экономического состояние организаций и прогнозировать их последствия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255C9244" w14:textId="77777777" w:rsidR="00362DCF" w:rsidRDefault="00362DCF" w:rsidP="00362DCF">
            <w:pPr>
              <w:spacing w:line="259" w:lineRule="auto"/>
              <w:ind w:left="2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7AF54485" w14:textId="77777777" w:rsidR="00362DCF" w:rsidRDefault="00362DCF" w:rsidP="00362DCF">
            <w:pPr>
              <w:spacing w:line="259" w:lineRule="auto"/>
              <w:ind w:left="2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19FBA105" w14:textId="77777777" w:rsidR="00362DCF" w:rsidRDefault="00362DCF" w:rsidP="00362DCF">
            <w:pPr>
              <w:spacing w:line="259" w:lineRule="auto"/>
              <w:ind w:left="2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315DC38" w14:textId="273CD1D1" w:rsidR="00362DCF" w:rsidRPr="00362DCF" w:rsidRDefault="00362DCF" w:rsidP="00362DCF">
            <w:pPr>
              <w:spacing w:line="259" w:lineRule="auto"/>
              <w:ind w:left="2"/>
              <w:jc w:val="left"/>
              <w:rPr>
                <w:sz w:val="24"/>
                <w:szCs w:val="24"/>
              </w:rPr>
            </w:pPr>
            <w:r w:rsidRPr="00031A6B">
              <w:rPr>
                <w:rFonts w:eastAsia="Times New Roman" w:cs="Times New Roman"/>
                <w:sz w:val="24"/>
                <w:szCs w:val="24"/>
              </w:rPr>
              <w:t>Применя</w:t>
            </w:r>
            <w:r>
              <w:rPr>
                <w:rFonts w:eastAsia="Times New Roman" w:cs="Times New Roman"/>
                <w:sz w:val="24"/>
                <w:szCs w:val="24"/>
              </w:rPr>
              <w:t>е</w:t>
            </w:r>
            <w:r w:rsidRPr="00031A6B">
              <w:rPr>
                <w:rFonts w:eastAsia="Times New Roman" w:cs="Times New Roman"/>
                <w:sz w:val="24"/>
                <w:szCs w:val="24"/>
              </w:rPr>
              <w:t>т интеллектуальные информационные технологии для повышения эффективности управления знаниями.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7DE7" w14:textId="77777777" w:rsidR="00362DCF" w:rsidRPr="00203C36" w:rsidRDefault="00362DCF" w:rsidP="00362DCF">
            <w:pPr>
              <w:spacing w:line="240" w:lineRule="auto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2C6679">
              <w:rPr>
                <w:color w:val="000000"/>
                <w:sz w:val="24"/>
                <w:szCs w:val="24"/>
              </w:rPr>
              <w:t>современн</w:t>
            </w:r>
            <w:r>
              <w:rPr>
                <w:color w:val="000000"/>
                <w:sz w:val="24"/>
                <w:szCs w:val="24"/>
              </w:rPr>
              <w:t>ые методы и</w:t>
            </w:r>
            <w:r w:rsidRPr="002C6679">
              <w:rPr>
                <w:color w:val="000000"/>
                <w:sz w:val="24"/>
                <w:szCs w:val="24"/>
              </w:rPr>
              <w:t xml:space="preserve"> инструментарий </w:t>
            </w:r>
            <w:r>
              <w:rPr>
                <w:color w:val="000000"/>
                <w:sz w:val="24"/>
                <w:szCs w:val="24"/>
              </w:rPr>
              <w:t xml:space="preserve">анализа и прогнозирования тенденций во временных рядах </w:t>
            </w:r>
            <w:r w:rsidRPr="00031A6B">
              <w:rPr>
                <w:color w:val="000000"/>
                <w:sz w:val="24"/>
                <w:szCs w:val="24"/>
              </w:rPr>
              <w:t>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31A6B">
              <w:rPr>
                <w:color w:val="000000"/>
                <w:sz w:val="24"/>
                <w:szCs w:val="24"/>
              </w:rPr>
              <w:t>экономических показателей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B6C3342" w14:textId="77777777" w:rsidR="00362DCF" w:rsidRDefault="00362DCF" w:rsidP="00362DCF">
            <w:pPr>
              <w:pStyle w:val="Style2"/>
              <w:spacing w:line="240" w:lineRule="auto"/>
              <w:ind w:firstLine="0"/>
            </w:pPr>
            <w:r w:rsidRPr="00000327">
              <w:rPr>
                <w:b/>
                <w:color w:val="000000"/>
                <w:u w:val="single"/>
              </w:rPr>
              <w:t>Уметь</w:t>
            </w:r>
            <w:r>
              <w:rPr>
                <w:b/>
                <w:color w:val="000000"/>
                <w:u w:val="single"/>
              </w:rPr>
              <w:t xml:space="preserve"> </w:t>
            </w:r>
            <w:r w:rsidRPr="00031A6B">
              <w:rPr>
                <w:color w:val="000000"/>
              </w:rPr>
              <w:t>строить эконометрические модели временных рядов социально</w:t>
            </w:r>
            <w:r>
              <w:rPr>
                <w:color w:val="000000"/>
              </w:rPr>
              <w:t>-</w:t>
            </w:r>
            <w:r w:rsidRPr="00031A6B">
              <w:rPr>
                <w:color w:val="000000"/>
              </w:rPr>
              <w:t>экономических показателей</w:t>
            </w:r>
            <w:r>
              <w:t>.</w:t>
            </w:r>
          </w:p>
          <w:p w14:paraId="738F0BB1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03361CE2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4010B1D1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5E5AABAA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7936140A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55BC8D1C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790B660A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268A1966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652DACC4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20A252D5" w14:textId="77777777" w:rsidR="00362DCF" w:rsidRDefault="00362DCF" w:rsidP="00362DCF">
            <w:pPr>
              <w:pStyle w:val="Style2"/>
              <w:spacing w:line="240" w:lineRule="auto"/>
              <w:ind w:firstLine="0"/>
            </w:pPr>
          </w:p>
          <w:p w14:paraId="7F064F20" w14:textId="77777777" w:rsidR="00362DCF" w:rsidRPr="00031A6B" w:rsidRDefault="00362DCF" w:rsidP="00362D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31A6B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Pr="00031A6B">
              <w:rPr>
                <w:bCs/>
                <w:color w:val="000000"/>
                <w:sz w:val="24"/>
                <w:szCs w:val="24"/>
              </w:rPr>
              <w:t>инструменты диагностики состояни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031A6B">
              <w:rPr>
                <w:bCs/>
                <w:color w:val="000000"/>
                <w:sz w:val="24"/>
                <w:szCs w:val="24"/>
              </w:rPr>
              <w:t xml:space="preserve"> объектов управлени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031A6B">
              <w:rPr>
                <w:bCs/>
                <w:color w:val="000000"/>
                <w:sz w:val="24"/>
                <w:szCs w:val="24"/>
              </w:rPr>
              <w:t>.</w:t>
            </w:r>
          </w:p>
          <w:p w14:paraId="301684E6" w14:textId="28ABCD84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выбирать </w:t>
            </w:r>
            <w:r w:rsidRPr="003A5BD9">
              <w:rPr>
                <w:color w:val="000000"/>
                <w:sz w:val="24"/>
                <w:szCs w:val="24"/>
              </w:rPr>
              <w:t>инструменты прогнозировани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A5BD9">
              <w:rPr>
                <w:color w:val="000000"/>
                <w:sz w:val="24"/>
                <w:szCs w:val="24"/>
              </w:rPr>
              <w:t xml:space="preserve"> результатов деятельности объектов управлени</w:t>
            </w:r>
            <w:r>
              <w:rPr>
                <w:color w:val="000000"/>
                <w:sz w:val="24"/>
                <w:szCs w:val="24"/>
              </w:rPr>
              <w:t>я.</w:t>
            </w:r>
          </w:p>
          <w:p w14:paraId="61F802AA" w14:textId="3DF76120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55D6A0" w14:textId="6367D10A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20CB5443" w14:textId="18225582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78370D87" w14:textId="10692161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2C3243D5" w14:textId="47077995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04D02CF0" w14:textId="1E64AE44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77E1C94" w14:textId="03F70910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723681B" w14:textId="64A0A9C4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1C39E2B" w14:textId="77777777" w:rsidR="00362DCF" w:rsidRPr="00203C36" w:rsidRDefault="00362DCF" w:rsidP="00362D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275917">
              <w:rPr>
                <w:color w:val="000000"/>
                <w:sz w:val="24"/>
                <w:szCs w:val="24"/>
              </w:rPr>
              <w:t>инструменты прогнозировани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75917">
              <w:rPr>
                <w:color w:val="000000"/>
                <w:sz w:val="24"/>
                <w:szCs w:val="24"/>
              </w:rPr>
              <w:t xml:space="preserve"> финансово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5917">
              <w:rPr>
                <w:color w:val="000000"/>
                <w:sz w:val="24"/>
                <w:szCs w:val="24"/>
              </w:rPr>
              <w:t xml:space="preserve"> экономического состояни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7591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организации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2A171EC5" w14:textId="0B7D1E62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5917">
              <w:rPr>
                <w:color w:val="000000"/>
                <w:sz w:val="24"/>
                <w:szCs w:val="24"/>
              </w:rPr>
              <w:t>строить модели прогнозирование финансово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75917">
              <w:rPr>
                <w:color w:val="000000"/>
                <w:sz w:val="24"/>
                <w:szCs w:val="24"/>
              </w:rPr>
              <w:t xml:space="preserve"> экономического состояния организация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5A03410F" w14:textId="594B49B5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8579320" w14:textId="4FCAA880" w:rsidR="00362DCF" w:rsidRDefault="00362DCF" w:rsidP="00362DC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4B7D0B8" w14:textId="77777777" w:rsidR="00362DCF" w:rsidRPr="00203C36" w:rsidRDefault="00362DCF" w:rsidP="00362D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6E642B">
              <w:rPr>
                <w:color w:val="000000"/>
                <w:sz w:val="24"/>
                <w:szCs w:val="24"/>
              </w:rPr>
              <w:t>интеллектуальные информационные технологии для прогнозирования состояние организация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0ACEE83B" w14:textId="77777777" w:rsidR="00362DCF" w:rsidRPr="00203C36" w:rsidRDefault="00362DCF" w:rsidP="00362D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выбирать </w:t>
            </w:r>
            <w:r>
              <w:rPr>
                <w:rFonts w:eastAsia="Times New Roman" w:cs="Times New Roman"/>
                <w:sz w:val="24"/>
                <w:szCs w:val="24"/>
              </w:rPr>
              <w:t>прикладное программное обеспечение в зависимости от решаемых   задач.</w:t>
            </w:r>
          </w:p>
          <w:p w14:paraId="33F58149" w14:textId="0EF3236A" w:rsidR="00362DCF" w:rsidRPr="00362DCF" w:rsidRDefault="00362DCF" w:rsidP="00362DCF">
            <w:pPr>
              <w:pStyle w:val="Style2"/>
              <w:spacing w:line="240" w:lineRule="auto"/>
              <w:ind w:firstLine="0"/>
              <w:rPr>
                <w:b/>
                <w:bCs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881A" w14:textId="6612B2C4" w:rsidR="00362DCF" w:rsidRPr="00362DCF" w:rsidRDefault="00362DCF" w:rsidP="00362DCF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 w:rsidRPr="00362DCF">
              <w:rPr>
                <w:b/>
                <w:color w:val="000000"/>
                <w:sz w:val="24"/>
                <w:szCs w:val="24"/>
              </w:rPr>
              <w:t>Задание 1.</w:t>
            </w:r>
          </w:p>
          <w:p w14:paraId="5A352556" w14:textId="6DE0C8AB" w:rsidR="00362DCF" w:rsidRPr="00362DCF" w:rsidRDefault="00362DCF" w:rsidP="00362DCF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 w:rsidRPr="00362DCF">
              <w:rPr>
                <w:bCs/>
                <w:color w:val="000000"/>
                <w:sz w:val="24"/>
                <w:szCs w:val="24"/>
              </w:rPr>
              <w:t xml:space="preserve">Используя данные с сайта </w:t>
            </w:r>
            <w:r w:rsidRPr="00362DCF">
              <w:rPr>
                <w:bCs/>
                <w:color w:val="000000"/>
                <w:sz w:val="24"/>
                <w:szCs w:val="24"/>
                <w:lang w:val="en-US"/>
              </w:rPr>
              <w:t>www</w:t>
            </w:r>
            <w:r w:rsidRPr="00362DCF">
              <w:rPr>
                <w:bCs/>
                <w:color w:val="000000"/>
                <w:sz w:val="24"/>
                <w:szCs w:val="24"/>
              </w:rPr>
              <w:t>.</w:t>
            </w:r>
            <w:r w:rsidRPr="00362DCF">
              <w:rPr>
                <w:bCs/>
                <w:color w:val="000000"/>
                <w:sz w:val="24"/>
                <w:szCs w:val="24"/>
                <w:lang w:val="en-US"/>
              </w:rPr>
              <w:t>gks</w:t>
            </w:r>
            <w:r w:rsidRPr="00362DCF">
              <w:rPr>
                <w:bCs/>
                <w:color w:val="000000"/>
                <w:sz w:val="24"/>
                <w:szCs w:val="24"/>
              </w:rPr>
              <w:t>.</w:t>
            </w:r>
            <w:r w:rsidRPr="00362DCF">
              <w:rPr>
                <w:bCs/>
                <w:color w:val="000000"/>
                <w:sz w:val="24"/>
                <w:szCs w:val="24"/>
                <w:lang w:val="en-US"/>
              </w:rPr>
              <w:t>ru</w:t>
            </w:r>
            <w:r w:rsidRPr="00362DCF">
              <w:rPr>
                <w:bCs/>
                <w:color w:val="000000"/>
                <w:sz w:val="24"/>
                <w:szCs w:val="24"/>
              </w:rPr>
              <w:t>, постройте  график квартальных уровней ВВП России на временном промежутке 1 кв. 1995 г. – 4 кв. 2020 г. Осуществите визуальный анализ данного ряда и составьте  спецификацию структурной мультипликативной модели временного ряда квартальных уровней ВВП России для прогнозов будущих уровней.</w:t>
            </w:r>
          </w:p>
          <w:p w14:paraId="0824EF89" w14:textId="77777777" w:rsidR="00362DCF" w:rsidRDefault="00362DCF" w:rsidP="00362DCF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 w:rsidRPr="00362DC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70E18908" w14:textId="128B616B" w:rsidR="00362DCF" w:rsidRPr="00362DCF" w:rsidRDefault="00362DCF" w:rsidP="00362DCF">
            <w:pPr>
              <w:tabs>
                <w:tab w:val="left" w:pos="540"/>
              </w:tabs>
              <w:spacing w:line="240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362DCF">
              <w:rPr>
                <w:b/>
                <w:color w:val="000000"/>
                <w:sz w:val="24"/>
                <w:szCs w:val="24"/>
              </w:rPr>
              <w:t>Задание 2.</w:t>
            </w:r>
          </w:p>
          <w:p w14:paraId="1752E2C2" w14:textId="2B808E7E" w:rsidR="00362DCF" w:rsidRPr="00362DCF" w:rsidRDefault="00362DCF" w:rsidP="00362DCF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 w:rsidRPr="00362DCF">
              <w:rPr>
                <w:bCs/>
                <w:color w:val="000000"/>
                <w:sz w:val="24"/>
                <w:szCs w:val="24"/>
              </w:rPr>
              <w:t xml:space="preserve">Используя результаты выполнения </w:t>
            </w:r>
            <w:r w:rsidRPr="00362DCF">
              <w:rPr>
                <w:b/>
                <w:color w:val="000000"/>
                <w:sz w:val="24"/>
                <w:szCs w:val="24"/>
              </w:rPr>
              <w:t>задания 1</w:t>
            </w:r>
            <w:r w:rsidRPr="00362DCF">
              <w:rPr>
                <w:bCs/>
                <w:color w:val="000000"/>
                <w:sz w:val="24"/>
                <w:szCs w:val="24"/>
              </w:rPr>
              <w:t>, оцените структурную модель временного ряда квартальных уровней ВВП России, осуществите прогнозы квартальных уровней ВВП России на 2021 год.</w:t>
            </w:r>
          </w:p>
          <w:p w14:paraId="294EC59B" w14:textId="77777777" w:rsidR="00362DCF" w:rsidRDefault="00362DCF" w:rsidP="00362DCF">
            <w:pPr>
              <w:tabs>
                <w:tab w:val="center" w:pos="910"/>
                <w:tab w:val="center" w:pos="2768"/>
              </w:tabs>
              <w:spacing w:line="259" w:lineRule="auto"/>
              <w:jc w:val="left"/>
              <w:rPr>
                <w:sz w:val="24"/>
                <w:szCs w:val="24"/>
              </w:rPr>
            </w:pPr>
          </w:p>
          <w:p w14:paraId="2580A3B8" w14:textId="4AEC2CD1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B7401">
              <w:rPr>
                <w:b/>
                <w:bCs/>
                <w:color w:val="000000"/>
                <w:sz w:val="24"/>
                <w:szCs w:val="24"/>
              </w:rPr>
              <w:t>2.Использует инструменты диагностики изменения состояние объектов управления на ранних стадиях в целях прогнозирования результатов их деятельности и предотвращения негативных последствий.</w:t>
            </w:r>
          </w:p>
          <w:p w14:paraId="6180219E" w14:textId="77777777" w:rsidR="00A34337" w:rsidRPr="002B7401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/>
                <w:bCs/>
                <w:color w:val="000000"/>
                <w:sz w:val="24"/>
                <w:szCs w:val="24"/>
              </w:rPr>
            </w:pPr>
          </w:p>
          <w:p w14:paraId="53159047" w14:textId="4C82A476" w:rsidR="00A34337" w:rsidRDefault="00A34337" w:rsidP="00A34337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</w:t>
            </w:r>
            <w:r w:rsidRPr="00E02892">
              <w:rPr>
                <w:b/>
                <w:color w:val="000000"/>
                <w:sz w:val="24"/>
                <w:szCs w:val="24"/>
              </w:rPr>
              <w:t>Задание 1.</w:t>
            </w:r>
          </w:p>
          <w:p w14:paraId="7D4CC3BD" w14:textId="77777777" w:rsidR="00A34337" w:rsidRPr="00050F14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 w:rsidRPr="00050F14">
              <w:rPr>
                <w:bCs/>
                <w:color w:val="000000"/>
                <w:sz w:val="24"/>
                <w:szCs w:val="24"/>
              </w:rPr>
              <w:t xml:space="preserve">Используя </w:t>
            </w:r>
            <w:r>
              <w:rPr>
                <w:bCs/>
                <w:color w:val="000000"/>
                <w:sz w:val="24"/>
                <w:szCs w:val="24"/>
              </w:rPr>
              <w:t>данные таблицы 4, составьте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 спецификацию </w:t>
            </w:r>
            <w:r>
              <w:rPr>
                <w:bCs/>
                <w:color w:val="000000"/>
                <w:sz w:val="24"/>
                <w:szCs w:val="24"/>
              </w:rPr>
              <w:t>стр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уктурной </w:t>
            </w:r>
            <w:r>
              <w:rPr>
                <w:bCs/>
                <w:color w:val="000000"/>
                <w:sz w:val="24"/>
                <w:szCs w:val="24"/>
              </w:rPr>
              <w:t xml:space="preserve">аддитивной </w:t>
            </w:r>
            <w:r w:rsidRPr="00050F14">
              <w:rPr>
                <w:bCs/>
                <w:color w:val="000000"/>
                <w:sz w:val="24"/>
                <w:szCs w:val="24"/>
              </w:rPr>
              <w:t>модели</w:t>
            </w:r>
            <w:r>
              <w:rPr>
                <w:bCs/>
                <w:color w:val="000000"/>
                <w:sz w:val="24"/>
                <w:szCs w:val="24"/>
              </w:rPr>
              <w:t xml:space="preserve"> временного ряда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 квартальных уровней ВВП России</w:t>
            </w:r>
            <w:r>
              <w:rPr>
                <w:bCs/>
                <w:color w:val="000000"/>
                <w:sz w:val="24"/>
                <w:szCs w:val="24"/>
              </w:rPr>
              <w:t xml:space="preserve"> для прогнозов будущих уровней.</w:t>
            </w:r>
          </w:p>
          <w:p w14:paraId="04FE2299" w14:textId="20A57736" w:rsidR="00A34337" w:rsidRDefault="00A34337" w:rsidP="00A34337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</w:t>
            </w:r>
            <w:r w:rsidRPr="00D1410D">
              <w:rPr>
                <w:b/>
                <w:color w:val="000000"/>
                <w:sz w:val="24"/>
                <w:szCs w:val="24"/>
              </w:rPr>
              <w:t>Задание 2.</w:t>
            </w:r>
          </w:p>
          <w:p w14:paraId="248201A7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Используя результаты выполнения </w:t>
            </w:r>
            <w:r w:rsidRPr="005A6E94">
              <w:rPr>
                <w:b/>
                <w:color w:val="000000"/>
                <w:sz w:val="24"/>
                <w:szCs w:val="24"/>
              </w:rPr>
              <w:t>задания 1</w:t>
            </w:r>
            <w:r>
              <w:rPr>
                <w:bCs/>
                <w:color w:val="000000"/>
                <w:sz w:val="24"/>
                <w:szCs w:val="24"/>
              </w:rPr>
              <w:t>, оцените структурную модель временного ряда квартальных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 уровней ВВП России</w:t>
            </w:r>
            <w:r>
              <w:rPr>
                <w:bCs/>
                <w:color w:val="000000"/>
                <w:sz w:val="24"/>
                <w:szCs w:val="24"/>
              </w:rPr>
              <w:t>, осуществите прогнозы квартальных уровней ВВП России на 2019 год.</w:t>
            </w:r>
          </w:p>
          <w:p w14:paraId="2A8634BE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</w:p>
          <w:p w14:paraId="79A22507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14D42">
              <w:rPr>
                <w:b/>
                <w:bCs/>
                <w:color w:val="000000"/>
                <w:sz w:val="24"/>
                <w:szCs w:val="24"/>
              </w:rPr>
              <w:t>3.</w:t>
            </w:r>
            <w:r w:rsidRPr="00F14D42">
              <w:rPr>
                <w:rFonts w:eastAsia="Times New Roman" w:cs="Times New Roman"/>
                <w:b/>
                <w:bCs/>
                <w:sz w:val="24"/>
                <w:szCs w:val="24"/>
              </w:rPr>
              <w:t>Владеет способностью анализировать проблемы финансово- экономического состояние организаций и прогнозировать их последствия.</w:t>
            </w:r>
          </w:p>
          <w:p w14:paraId="5C736CBC" w14:textId="178C7331" w:rsidR="00A34337" w:rsidRDefault="00A34337" w:rsidP="00A34337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</w:t>
            </w:r>
            <w:r w:rsidRPr="00E02892">
              <w:rPr>
                <w:b/>
                <w:color w:val="000000"/>
                <w:sz w:val="24"/>
                <w:szCs w:val="24"/>
              </w:rPr>
              <w:t>Задание 1.</w:t>
            </w:r>
          </w:p>
          <w:p w14:paraId="531F576A" w14:textId="77777777" w:rsidR="00A34337" w:rsidRPr="00050F14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 w:rsidRPr="00050F14">
              <w:rPr>
                <w:bCs/>
                <w:color w:val="000000"/>
                <w:sz w:val="24"/>
                <w:szCs w:val="24"/>
              </w:rPr>
              <w:t xml:space="preserve">Используя </w:t>
            </w:r>
            <w:r>
              <w:rPr>
                <w:bCs/>
                <w:color w:val="000000"/>
                <w:sz w:val="24"/>
                <w:szCs w:val="24"/>
              </w:rPr>
              <w:t>данные таблицы 5, постройте график динамики уровней государственных расходов в России на временном интервале 2002–2018 гг. составьте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 спецификацию </w:t>
            </w:r>
            <w:r>
              <w:rPr>
                <w:bCs/>
                <w:color w:val="000000"/>
                <w:sz w:val="24"/>
                <w:szCs w:val="24"/>
              </w:rPr>
              <w:t>стр</w:t>
            </w:r>
            <w:r w:rsidRPr="00050F14">
              <w:rPr>
                <w:bCs/>
                <w:color w:val="000000"/>
                <w:sz w:val="24"/>
                <w:szCs w:val="24"/>
              </w:rPr>
              <w:t>уктурной модели</w:t>
            </w:r>
            <w:r>
              <w:rPr>
                <w:bCs/>
                <w:color w:val="000000"/>
                <w:sz w:val="24"/>
                <w:szCs w:val="24"/>
              </w:rPr>
              <w:t xml:space="preserve"> динамики уровней государственных расходов в России.</w:t>
            </w:r>
          </w:p>
          <w:p w14:paraId="746965A8" w14:textId="7C3E859D" w:rsidR="00A34337" w:rsidRDefault="00A34337" w:rsidP="00A34337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</w:t>
            </w:r>
            <w:r w:rsidRPr="0082628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1410D">
              <w:rPr>
                <w:b/>
                <w:color w:val="000000"/>
                <w:sz w:val="24"/>
                <w:szCs w:val="24"/>
              </w:rPr>
              <w:t>Задание 2.</w:t>
            </w:r>
          </w:p>
          <w:p w14:paraId="0A6DCA4E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Используя результаты выполнения </w:t>
            </w:r>
            <w:r w:rsidRPr="005A6E94">
              <w:rPr>
                <w:b/>
                <w:color w:val="000000"/>
                <w:sz w:val="24"/>
                <w:szCs w:val="24"/>
              </w:rPr>
              <w:t>задания 1</w:t>
            </w:r>
            <w:r>
              <w:rPr>
                <w:bCs/>
                <w:color w:val="000000"/>
                <w:sz w:val="24"/>
                <w:szCs w:val="24"/>
              </w:rPr>
              <w:t>, оцените структурную модель у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ровней </w:t>
            </w:r>
            <w:r>
              <w:rPr>
                <w:bCs/>
                <w:color w:val="000000"/>
                <w:sz w:val="24"/>
                <w:szCs w:val="24"/>
              </w:rPr>
              <w:t>государственных расходов в России, осуществите прогноз государственных расходов России на 2019 год.</w:t>
            </w:r>
          </w:p>
          <w:p w14:paraId="30F6D7F2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</w:p>
          <w:p w14:paraId="08C72EF1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5C28FA">
              <w:rPr>
                <w:b/>
                <w:bCs/>
                <w:color w:val="000000"/>
                <w:sz w:val="24"/>
                <w:szCs w:val="24"/>
              </w:rPr>
              <w:t>4.</w:t>
            </w:r>
            <w:r w:rsidRPr="005C28FA">
              <w:rPr>
                <w:rFonts w:eastAsia="Times New Roman" w:cs="Times New Roman"/>
                <w:b/>
                <w:bCs/>
                <w:sz w:val="24"/>
                <w:szCs w:val="24"/>
              </w:rPr>
              <w:t>Применяет интеллектуальные информационные технологии для повышения эффективности управления знаниями.</w:t>
            </w:r>
          </w:p>
          <w:p w14:paraId="5C6086BA" w14:textId="06D35EDB" w:rsidR="00A34337" w:rsidRDefault="00A34337" w:rsidP="00A34337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</w:t>
            </w:r>
            <w:r w:rsidRPr="00E02892">
              <w:rPr>
                <w:b/>
                <w:color w:val="000000"/>
                <w:sz w:val="24"/>
                <w:szCs w:val="24"/>
              </w:rPr>
              <w:t>Задание 1.</w:t>
            </w:r>
          </w:p>
          <w:p w14:paraId="7E1D69BB" w14:textId="0598CF7A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 w:rsidRPr="00050F14">
              <w:rPr>
                <w:bCs/>
                <w:color w:val="000000"/>
                <w:sz w:val="24"/>
                <w:szCs w:val="24"/>
              </w:rPr>
              <w:t xml:space="preserve">Используя </w:t>
            </w:r>
            <w:r>
              <w:rPr>
                <w:bCs/>
                <w:color w:val="000000"/>
                <w:sz w:val="24"/>
                <w:szCs w:val="24"/>
              </w:rPr>
              <w:t>данные таблицы 5, постройте, составьте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 спецификацию </w:t>
            </w:r>
            <w:r>
              <w:rPr>
                <w:bCs/>
                <w:color w:val="000000"/>
                <w:sz w:val="24"/>
                <w:szCs w:val="24"/>
              </w:rPr>
              <w:t>стр</w:t>
            </w:r>
            <w:r w:rsidRPr="00050F14">
              <w:rPr>
                <w:bCs/>
                <w:color w:val="000000"/>
                <w:sz w:val="24"/>
                <w:szCs w:val="24"/>
              </w:rPr>
              <w:t>уктурной модели</w:t>
            </w:r>
            <w:r>
              <w:rPr>
                <w:bCs/>
                <w:color w:val="000000"/>
                <w:sz w:val="24"/>
                <w:szCs w:val="24"/>
              </w:rPr>
              <w:t xml:space="preserve"> динамики уровней инвестиций в России.</w:t>
            </w:r>
          </w:p>
          <w:p w14:paraId="525C1D1D" w14:textId="77777777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</w:p>
          <w:p w14:paraId="496E14CF" w14:textId="6E93062F" w:rsidR="00A34337" w:rsidRDefault="00A34337" w:rsidP="00A34337">
            <w:pPr>
              <w:tabs>
                <w:tab w:val="left" w:pos="540"/>
              </w:tabs>
              <w:spacing w:line="240" w:lineRule="auto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              </w:t>
            </w:r>
            <w:r w:rsidRPr="00D1410D">
              <w:rPr>
                <w:b/>
                <w:color w:val="000000"/>
                <w:sz w:val="24"/>
                <w:szCs w:val="24"/>
              </w:rPr>
              <w:t>Задание 2.</w:t>
            </w:r>
          </w:p>
          <w:p w14:paraId="15454FA3" w14:textId="1F211601" w:rsidR="00362DCF" w:rsidRPr="00362DCF" w:rsidRDefault="00A34337" w:rsidP="00A34337">
            <w:pPr>
              <w:tabs>
                <w:tab w:val="center" w:pos="910"/>
                <w:tab w:val="center" w:pos="2768"/>
              </w:tabs>
              <w:spacing w:line="259" w:lineRule="auto"/>
              <w:jc w:val="left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Используя результаты выполнения </w:t>
            </w:r>
            <w:r w:rsidRPr="005A6E94">
              <w:rPr>
                <w:b/>
                <w:color w:val="000000"/>
                <w:sz w:val="24"/>
                <w:szCs w:val="24"/>
              </w:rPr>
              <w:t>задания 1</w:t>
            </w:r>
            <w:r>
              <w:rPr>
                <w:bCs/>
                <w:color w:val="000000"/>
                <w:sz w:val="24"/>
                <w:szCs w:val="24"/>
              </w:rPr>
              <w:t>, выберете технологию (</w:t>
            </w:r>
            <w:r w:rsidRPr="00FB1322">
              <w:rPr>
                <w:b/>
                <w:color w:val="000000"/>
                <w:sz w:val="24"/>
                <w:szCs w:val="24"/>
                <w:lang w:val="en-US"/>
              </w:rPr>
              <w:t>Excel</w:t>
            </w:r>
            <w:r w:rsidRPr="00FB1322">
              <w:rPr>
                <w:b/>
                <w:color w:val="000000"/>
                <w:sz w:val="24"/>
                <w:szCs w:val="24"/>
              </w:rPr>
              <w:t xml:space="preserve"> или R</w:t>
            </w:r>
            <w:r w:rsidRPr="004E733B">
              <w:rPr>
                <w:bCs/>
                <w:color w:val="000000"/>
                <w:sz w:val="24"/>
                <w:szCs w:val="24"/>
              </w:rPr>
              <w:t>)</w:t>
            </w:r>
            <w:r>
              <w:rPr>
                <w:bCs/>
                <w:color w:val="000000"/>
                <w:sz w:val="24"/>
                <w:szCs w:val="24"/>
              </w:rPr>
              <w:t xml:space="preserve"> для оценивания модели у</w:t>
            </w:r>
            <w:r w:rsidRPr="00050F14">
              <w:rPr>
                <w:bCs/>
                <w:color w:val="000000"/>
                <w:sz w:val="24"/>
                <w:szCs w:val="24"/>
              </w:rPr>
              <w:t xml:space="preserve">ровней </w:t>
            </w:r>
            <w:r>
              <w:rPr>
                <w:bCs/>
                <w:color w:val="000000"/>
                <w:sz w:val="24"/>
                <w:szCs w:val="24"/>
              </w:rPr>
              <w:t>инвестиций в России и оцените эту модель методом наименьших квадратов</w:t>
            </w:r>
          </w:p>
        </w:tc>
      </w:tr>
      <w:tr w:rsidR="00362DCF" w:rsidRPr="00362DCF" w14:paraId="36F71611" w14:textId="77777777" w:rsidTr="00436614">
        <w:trPr>
          <w:trHeight w:val="19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493B" w14:textId="77777777" w:rsidR="00362DCF" w:rsidRPr="00203C36" w:rsidRDefault="00362DCF" w:rsidP="00362DCF">
            <w:pPr>
              <w:tabs>
                <w:tab w:val="left" w:pos="540"/>
              </w:tabs>
              <w:spacing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УК-6 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6E642B">
              <w:rPr>
                <w:color w:val="000000"/>
                <w:sz w:val="24"/>
                <w:szCs w:val="24"/>
              </w:rPr>
              <w:t>пособность управлять проектом на всех этапах его жизненного цикла.</w:t>
            </w:r>
          </w:p>
          <w:p w14:paraId="6E8D312F" w14:textId="3E7B73B8" w:rsidR="00362DCF" w:rsidRPr="00362DCF" w:rsidRDefault="00362DCF" w:rsidP="00362DCF">
            <w:pPr>
              <w:spacing w:line="259" w:lineRule="auto"/>
              <w:ind w:left="2"/>
              <w:jc w:val="left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C14A" w14:textId="58DF4E0A" w:rsidR="00362DCF" w:rsidRDefault="00362DCF" w:rsidP="00362DC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B7659">
              <w:rPr>
                <w:rFonts w:cs="Times New Roman"/>
                <w:sz w:val="24"/>
                <w:szCs w:val="24"/>
              </w:rPr>
              <w:t>Применяет</w:t>
            </w:r>
            <w:r w:rsidRPr="006E642B">
              <w:rPr>
                <w:rFonts w:cs="Times New Roman"/>
                <w:sz w:val="24"/>
                <w:szCs w:val="24"/>
              </w:rPr>
              <w:t xml:space="preserve"> основные инструменты планировани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6E642B">
              <w:rPr>
                <w:rFonts w:cs="Times New Roman"/>
                <w:sz w:val="24"/>
                <w:szCs w:val="24"/>
              </w:rPr>
              <w:t xml:space="preserve"> проекта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Pr="006E642B">
              <w:rPr>
                <w:rFonts w:cs="Times New Roman"/>
                <w:sz w:val="24"/>
                <w:szCs w:val="24"/>
              </w:rPr>
              <w:t xml:space="preserve"> частности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формирует иерархическую структуру работ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расписание проекта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необходимые ресурсы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стоимость</w:t>
            </w:r>
            <w:r w:rsidRPr="006E642B">
              <w:rPr>
                <w:rFonts w:cs="Times New Roman"/>
                <w:sz w:val="24"/>
                <w:szCs w:val="24"/>
              </w:rPr>
              <w:t xml:space="preserve"> и бюджет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планирует закупки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6E642B">
              <w:rPr>
                <w:rFonts w:cs="Times New Roman"/>
                <w:sz w:val="24"/>
                <w:szCs w:val="24"/>
              </w:rPr>
              <w:t xml:space="preserve"> коммуникации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6E642B">
              <w:rPr>
                <w:rFonts w:cs="Times New Roman"/>
                <w:sz w:val="24"/>
                <w:szCs w:val="24"/>
              </w:rPr>
              <w:t>качество и управления рисками проекта и другое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09C1AD87" w14:textId="49A55D55" w:rsidR="00AB31A1" w:rsidRDefault="00AB31A1" w:rsidP="00362DC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14:paraId="67FA5108" w14:textId="473960A0" w:rsidR="00AB31A1" w:rsidRDefault="00AB31A1" w:rsidP="00362DC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14:paraId="7F3CB4B6" w14:textId="47DE3AAF" w:rsidR="00AB31A1" w:rsidRDefault="00AB31A1" w:rsidP="00362DC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14:paraId="4150E3EE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22738CBE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25815B9A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215E30A1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3A877007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7B64DFE8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4EBA4FCA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04ADC128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62A83580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2D5ACD9A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53A42D51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7A04FF98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4F267A1E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5FEE8193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09952FED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687A6C2F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72489B03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047BC341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12463D3C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16791C98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725DE3F8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65654DF1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7C661E93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3D063DF5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3D45A195" w14:textId="77777777" w:rsidR="00AB31A1" w:rsidRDefault="00AB31A1" w:rsidP="00362DCF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337E1CDF" w14:textId="2AC75CF3" w:rsidR="00AB31A1" w:rsidRPr="001B7659" w:rsidRDefault="00AB31A1" w:rsidP="00362DC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5276B">
              <w:rPr>
                <w:color w:val="000000"/>
                <w:sz w:val="24"/>
                <w:szCs w:val="24"/>
              </w:rPr>
              <w:t>Осуществляют руководство исполнителями проекта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применяет инструменты контроля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содержани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65276B">
              <w:rPr>
                <w:color w:val="000000"/>
                <w:sz w:val="24"/>
                <w:szCs w:val="24"/>
              </w:rPr>
              <w:t xml:space="preserve"> и управления изменениями в проекте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реализует мероприятия по обеспечению ресурсами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распределению информации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подготовк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65276B">
              <w:rPr>
                <w:color w:val="000000"/>
                <w:sz w:val="24"/>
                <w:szCs w:val="24"/>
              </w:rPr>
              <w:t xml:space="preserve"> отчетов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мониторингу и управлению </w:t>
            </w:r>
            <w:r>
              <w:rPr>
                <w:color w:val="000000"/>
                <w:sz w:val="24"/>
                <w:szCs w:val="24"/>
              </w:rPr>
              <w:t xml:space="preserve">сроками, </w:t>
            </w:r>
            <w:r w:rsidRPr="0065276B">
              <w:rPr>
                <w:color w:val="000000"/>
                <w:sz w:val="24"/>
                <w:szCs w:val="24"/>
              </w:rPr>
              <w:t>стоимостью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5276B">
              <w:rPr>
                <w:color w:val="000000"/>
                <w:sz w:val="24"/>
                <w:szCs w:val="24"/>
              </w:rPr>
              <w:t xml:space="preserve"> качеством и рисками проекта</w:t>
            </w:r>
            <w:r w:rsidRPr="001B7659">
              <w:rPr>
                <w:rFonts w:cs="Times New Roman"/>
                <w:sz w:val="24"/>
                <w:szCs w:val="24"/>
              </w:rPr>
              <w:t>.</w:t>
            </w:r>
          </w:p>
          <w:p w14:paraId="39A4D7FA" w14:textId="77777777" w:rsidR="00362DCF" w:rsidRPr="00362DCF" w:rsidRDefault="00362DCF" w:rsidP="00362DCF">
            <w:pPr>
              <w:pStyle w:val="Style2"/>
              <w:spacing w:line="240" w:lineRule="auto"/>
              <w:ind w:firstLine="0"/>
              <w:rPr>
                <w:b/>
                <w:bCs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FBE7" w14:textId="77777777" w:rsidR="00362DCF" w:rsidRPr="00203C36" w:rsidRDefault="00362DCF" w:rsidP="00362D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0327">
              <w:rPr>
                <w:b/>
                <w:sz w:val="24"/>
                <w:szCs w:val="24"/>
                <w:u w:val="single"/>
              </w:rPr>
              <w:t>Знать</w:t>
            </w:r>
            <w:r w:rsidRPr="00203C36">
              <w:rPr>
                <w:sz w:val="24"/>
                <w:szCs w:val="24"/>
              </w:rPr>
              <w:t xml:space="preserve"> </w:t>
            </w:r>
            <w:r w:rsidRPr="0065276B">
              <w:rPr>
                <w:sz w:val="24"/>
                <w:szCs w:val="24"/>
              </w:rPr>
              <w:t>основные инструменты математического программирования</w:t>
            </w:r>
            <w:r>
              <w:rPr>
                <w:sz w:val="24"/>
                <w:szCs w:val="24"/>
              </w:rPr>
              <w:t>,</w:t>
            </w:r>
            <w:r w:rsidRPr="0065276B">
              <w:rPr>
                <w:sz w:val="24"/>
                <w:szCs w:val="24"/>
              </w:rPr>
              <w:t xml:space="preserve"> используемые при планировании проекта</w:t>
            </w:r>
            <w:r>
              <w:rPr>
                <w:sz w:val="24"/>
                <w:szCs w:val="24"/>
              </w:rPr>
              <w:t>.</w:t>
            </w:r>
          </w:p>
          <w:p w14:paraId="1C922E32" w14:textId="77777777" w:rsidR="00362DCF" w:rsidRDefault="00362DCF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  <w:r w:rsidRPr="0065276B">
              <w:rPr>
                <w:b/>
                <w:u w:val="single"/>
              </w:rPr>
              <w:t>Уметь</w:t>
            </w:r>
            <w:r>
              <w:rPr>
                <w:b/>
              </w:rPr>
              <w:t xml:space="preserve"> </w:t>
            </w:r>
            <w:r w:rsidRPr="0065276B">
              <w:rPr>
                <w:bCs/>
              </w:rPr>
              <w:t>использовать программные продукты для планирования проекта и управления рисками проекта.</w:t>
            </w:r>
          </w:p>
          <w:p w14:paraId="35D8FBAF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0F615597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3F89FBF1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2AF78542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332764AC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1E8E091C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3417DC92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10DE68EB" w14:textId="77777777" w:rsidR="00AB31A1" w:rsidRDefault="00AB31A1" w:rsidP="00362DCF">
            <w:pPr>
              <w:pStyle w:val="Style2"/>
              <w:spacing w:line="240" w:lineRule="auto"/>
              <w:ind w:firstLine="0"/>
              <w:rPr>
                <w:bCs/>
              </w:rPr>
            </w:pPr>
          </w:p>
          <w:p w14:paraId="081A2BD3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403FCD0A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159B2BE7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0315AFEF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31B6B0F7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409B67DA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0766E9DB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1D58267A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711C409D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57921F84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7E81EB78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57E9065A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24A2B3D2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23C4B352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679484B5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0FCC250B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6A643DA8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41060774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6C9C4B30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32332244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28F0F221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39AB864C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162B8E46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086D3928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3E8743C2" w14:textId="77777777" w:rsidR="00AB31A1" w:rsidRDefault="00AB31A1" w:rsidP="00AB31A1">
            <w:pPr>
              <w:spacing w:line="240" w:lineRule="auto"/>
              <w:rPr>
                <w:b/>
                <w:color w:val="000000"/>
                <w:sz w:val="24"/>
                <w:szCs w:val="24"/>
                <w:u w:val="single"/>
              </w:rPr>
            </w:pPr>
          </w:p>
          <w:p w14:paraId="1EA36C21" w14:textId="0FEAD202" w:rsidR="00AB31A1" w:rsidRPr="00203C36" w:rsidRDefault="00AB31A1" w:rsidP="00AB31A1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000327">
              <w:rPr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203C36">
              <w:rPr>
                <w:color w:val="000000"/>
                <w:sz w:val="24"/>
                <w:szCs w:val="24"/>
              </w:rPr>
              <w:t xml:space="preserve"> </w:t>
            </w:r>
            <w:r w:rsidRPr="005A6919">
              <w:rPr>
                <w:color w:val="000000"/>
                <w:sz w:val="24"/>
                <w:szCs w:val="24"/>
              </w:rPr>
              <w:t xml:space="preserve">инструменты подготовки отчетов </w:t>
            </w:r>
            <w:r>
              <w:rPr>
                <w:color w:val="000000"/>
                <w:sz w:val="24"/>
                <w:szCs w:val="24"/>
              </w:rPr>
              <w:t xml:space="preserve">по </w:t>
            </w:r>
            <w:r w:rsidRPr="005A6919">
              <w:rPr>
                <w:color w:val="000000"/>
                <w:sz w:val="24"/>
                <w:szCs w:val="24"/>
              </w:rPr>
              <w:t>реализации проектов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03FE6E10" w14:textId="7E77E7AE" w:rsidR="00AB31A1" w:rsidRPr="00362DCF" w:rsidRDefault="00AB31A1" w:rsidP="00AB31A1">
            <w:pPr>
              <w:pStyle w:val="Style2"/>
              <w:spacing w:line="240" w:lineRule="auto"/>
              <w:ind w:firstLine="0"/>
              <w:rPr>
                <w:b/>
                <w:bCs/>
              </w:rPr>
            </w:pPr>
            <w:r w:rsidRPr="00000327">
              <w:rPr>
                <w:b/>
                <w:color w:val="000000"/>
                <w:u w:val="single"/>
              </w:rPr>
              <w:t>Уметь</w:t>
            </w:r>
            <w:r w:rsidRPr="00203C36">
              <w:rPr>
                <w:color w:val="000000"/>
              </w:rPr>
              <w:t xml:space="preserve"> применять</w:t>
            </w:r>
            <w:r w:rsidRPr="005A6919">
              <w:rPr>
                <w:color w:val="000000"/>
              </w:rPr>
              <w:t xml:space="preserve"> инструменты подготовки отчетов </w:t>
            </w:r>
            <w:r>
              <w:rPr>
                <w:color w:val="000000"/>
              </w:rPr>
              <w:t xml:space="preserve">по </w:t>
            </w:r>
            <w:r w:rsidRPr="005A6919">
              <w:rPr>
                <w:color w:val="000000"/>
              </w:rPr>
              <w:t>реализации проектов</w:t>
            </w:r>
            <w:r w:rsidRPr="00203C36">
              <w:rPr>
                <w:color w:val="000000"/>
              </w:rPr>
              <w:t>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3CD0" w14:textId="77777777" w:rsidR="00AB31A1" w:rsidRDefault="00AB31A1" w:rsidP="00AB31A1">
            <w:pPr>
              <w:spacing w:after="158" w:line="247" w:lineRule="auto"/>
              <w:ind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 1 (</w:t>
            </w:r>
            <w:r w:rsidRPr="00C44E6E">
              <w:rPr>
                <w:bCs/>
                <w:sz w:val="24"/>
              </w:rPr>
              <w:t xml:space="preserve">Дж. Ф. Синки </w:t>
            </w:r>
            <w:r>
              <w:rPr>
                <w:bCs/>
                <w:sz w:val="24"/>
              </w:rPr>
              <w:t>У</w:t>
            </w:r>
            <w:r w:rsidRPr="00C44E6E">
              <w:rPr>
                <w:bCs/>
                <w:sz w:val="24"/>
              </w:rPr>
              <w:t>правление финансами в коммерческих банках, М</w:t>
            </w:r>
            <w:r>
              <w:rPr>
                <w:bCs/>
                <w:sz w:val="24"/>
              </w:rPr>
              <w:t>.</w:t>
            </w:r>
            <w:r w:rsidRPr="00C44E6E">
              <w:rPr>
                <w:bCs/>
                <w:sz w:val="24"/>
              </w:rPr>
              <w:t>, 1994, стр</w:t>
            </w:r>
            <w:r>
              <w:rPr>
                <w:bCs/>
                <w:sz w:val="24"/>
              </w:rPr>
              <w:t>.</w:t>
            </w:r>
            <w:r w:rsidRPr="00C44E6E">
              <w:rPr>
                <w:bCs/>
                <w:sz w:val="24"/>
              </w:rPr>
              <w:t xml:space="preserve"> 429</w:t>
            </w:r>
            <w:r>
              <w:rPr>
                <w:bCs/>
                <w:sz w:val="24"/>
              </w:rPr>
              <w:t>).</w:t>
            </w:r>
            <w:r w:rsidRPr="00C44E6E">
              <w:rPr>
                <w:bCs/>
                <w:sz w:val="24"/>
              </w:rPr>
              <w:t xml:space="preserve"> </w:t>
            </w:r>
          </w:p>
          <w:p w14:paraId="7672D632" w14:textId="0F5A316D" w:rsidR="00AB31A1" w:rsidRPr="00803FDC" w:rsidRDefault="00AB31A1" w:rsidP="00AB31A1">
            <w:pPr>
              <w:spacing w:after="158" w:line="247" w:lineRule="auto"/>
              <w:ind w:right="109"/>
              <w:rPr>
                <w:bCs/>
              </w:rPr>
            </w:pPr>
            <w:r>
              <w:rPr>
                <w:bCs/>
                <w:sz w:val="24"/>
              </w:rPr>
              <w:t xml:space="preserve">     </w:t>
            </w:r>
            <w:r w:rsidRPr="00803FDC">
              <w:rPr>
                <w:bCs/>
                <w:sz w:val="24"/>
              </w:rPr>
              <w:t xml:space="preserve">Собственные средства банка в сумме с депозитами составляет </w:t>
            </w:r>
            <w:r>
              <w:rPr>
                <w:bCs/>
                <w:sz w:val="24"/>
              </w:rPr>
              <w:t>100</w:t>
            </w:r>
            <w:r w:rsidRPr="00803FDC">
              <w:rPr>
                <w:bCs/>
                <w:sz w:val="24"/>
              </w:rPr>
              <w:t xml:space="preserve"> миллионов долларов. Часть этих средств</w:t>
            </w:r>
            <w:r>
              <w:rPr>
                <w:bCs/>
                <w:sz w:val="24"/>
              </w:rPr>
              <w:t>,</w:t>
            </w:r>
            <w:r w:rsidRPr="00803FDC">
              <w:rPr>
                <w:bCs/>
                <w:sz w:val="24"/>
              </w:rPr>
              <w:t xml:space="preserve"> но не менее 33 миллионов долларов</w:t>
            </w:r>
            <w:r>
              <w:rPr>
                <w:bCs/>
                <w:sz w:val="24"/>
              </w:rPr>
              <w:t>,</w:t>
            </w:r>
            <w:r w:rsidRPr="00803FDC">
              <w:rPr>
                <w:bCs/>
                <w:sz w:val="24"/>
              </w:rPr>
              <w:t xml:space="preserve"> должна быть размещена в кредитах </w:t>
            </w:r>
            <w:r>
              <w:rPr>
                <w:bCs/>
                <w:sz w:val="24"/>
              </w:rPr>
              <w:t>(</w:t>
            </w:r>
            <w:r w:rsidRPr="00803FDC">
              <w:rPr>
                <w:bCs/>
                <w:sz w:val="24"/>
              </w:rPr>
              <w:t>неликвидных активах банка</w:t>
            </w:r>
            <w:r>
              <w:rPr>
                <w:bCs/>
                <w:sz w:val="24"/>
              </w:rPr>
              <w:t>)</w:t>
            </w:r>
            <w:r w:rsidRPr="00803FDC">
              <w:rPr>
                <w:bCs/>
                <w:sz w:val="24"/>
              </w:rPr>
              <w:t>. Другая часть данных средств может быть размещена в ценных бумагах</w:t>
            </w:r>
            <w:r>
              <w:rPr>
                <w:bCs/>
                <w:sz w:val="24"/>
              </w:rPr>
              <w:t xml:space="preserve"> (</w:t>
            </w:r>
            <w:r w:rsidRPr="00803FDC">
              <w:rPr>
                <w:bCs/>
                <w:sz w:val="24"/>
              </w:rPr>
              <w:t>ликвидных активах банка</w:t>
            </w:r>
            <w:r>
              <w:rPr>
                <w:bCs/>
                <w:sz w:val="24"/>
              </w:rPr>
              <w:t xml:space="preserve">), чтобы компенсировать </w:t>
            </w:r>
            <w:r w:rsidRPr="00803FDC">
              <w:rPr>
                <w:bCs/>
                <w:sz w:val="24"/>
              </w:rPr>
              <w:t xml:space="preserve">неликвидность кредитов. При этом доля ценных бумаг должна составлять не менее </w:t>
            </w:r>
            <w:r>
              <w:rPr>
                <w:bCs/>
                <w:sz w:val="24"/>
              </w:rPr>
              <w:t>0,01</w:t>
            </w:r>
            <w:r w:rsidRPr="00803FDC">
              <w:rPr>
                <w:bCs/>
                <w:sz w:val="24"/>
              </w:rPr>
              <w:t xml:space="preserve"> средств размещенных кредитах и ценных бумагах. Известно, что доходность кредитов и доходность ценных бумаг имеют следующие значения</w:t>
            </w:r>
            <w:r>
              <w:rPr>
                <w:bCs/>
                <w:sz w:val="24"/>
              </w:rPr>
              <w:t>:</w:t>
            </w:r>
            <w:r w:rsidRPr="00803FDC">
              <w:rPr>
                <w:bCs/>
                <w:sz w:val="24"/>
              </w:rPr>
              <w:t xml:space="preserve"> доходность кредитов </w:t>
            </w:r>
            <w:r>
              <w:rPr>
                <w:bCs/>
                <w:sz w:val="24"/>
              </w:rPr>
              <w:t>0,1=10%,</w:t>
            </w:r>
            <w:r w:rsidRPr="00803FDC">
              <w:rPr>
                <w:bCs/>
                <w:sz w:val="24"/>
              </w:rPr>
              <w:t xml:space="preserve"> доходность ценных бумаг 0,05</w:t>
            </w:r>
            <w:r>
              <w:rPr>
                <w:bCs/>
                <w:sz w:val="24"/>
              </w:rPr>
              <w:t xml:space="preserve"> = 5%</w:t>
            </w:r>
            <w:r w:rsidRPr="00803FDC">
              <w:rPr>
                <w:bCs/>
                <w:sz w:val="24"/>
              </w:rPr>
              <w:t>. Цель банка заключается в получении максимальной прибыли от кредитов и ценных бумаг</w:t>
            </w:r>
            <w:r>
              <w:rPr>
                <w:bCs/>
                <w:sz w:val="24"/>
              </w:rPr>
              <w:t xml:space="preserve">. </w:t>
            </w:r>
            <w:r w:rsidRPr="00803FDC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Pr="0036058A">
              <w:rPr>
                <w:b/>
                <w:sz w:val="24"/>
              </w:rPr>
              <w:t>Требуется</w:t>
            </w:r>
            <w:r w:rsidRPr="00803FDC">
              <w:rPr>
                <w:bCs/>
                <w:sz w:val="24"/>
              </w:rPr>
              <w:t xml:space="preserve"> составить структурную форму оптимизационные модели</w:t>
            </w:r>
            <w:r>
              <w:rPr>
                <w:bCs/>
                <w:sz w:val="24"/>
              </w:rPr>
              <w:t>,</w:t>
            </w:r>
            <w:r w:rsidRPr="00803FDC">
              <w:rPr>
                <w:bCs/>
                <w:sz w:val="24"/>
              </w:rPr>
              <w:t xml:space="preserve"> при помощи которой можно определить оптимальное количество средств</w:t>
            </w:r>
            <w:r>
              <w:rPr>
                <w:bCs/>
                <w:sz w:val="24"/>
              </w:rPr>
              <w:t>,</w:t>
            </w:r>
            <w:r w:rsidRPr="00803FDC">
              <w:rPr>
                <w:bCs/>
                <w:sz w:val="24"/>
              </w:rPr>
              <w:t xml:space="preserve"> которые банк может разместить соответственно в кредитах и ценных бумагах.</w:t>
            </w:r>
          </w:p>
          <w:p w14:paraId="4A9A450B" w14:textId="77777777" w:rsidR="00362DCF" w:rsidRDefault="00362DCF" w:rsidP="00362DCF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</w:p>
          <w:p w14:paraId="45F4CD96" w14:textId="77777777" w:rsidR="00AB31A1" w:rsidRPr="00AB31A1" w:rsidRDefault="00AB31A1" w:rsidP="00AB31A1">
            <w:pPr>
              <w:spacing w:line="259" w:lineRule="auto"/>
              <w:jc w:val="left"/>
              <w:rPr>
                <w:sz w:val="24"/>
                <w:szCs w:val="24"/>
              </w:rPr>
            </w:pPr>
            <w:r w:rsidRPr="00AB31A1">
              <w:rPr>
                <w:b/>
                <w:sz w:val="24"/>
                <w:szCs w:val="24"/>
              </w:rPr>
              <w:t xml:space="preserve">Задание 2 </w:t>
            </w:r>
          </w:p>
          <w:p w14:paraId="5B7FD413" w14:textId="77777777" w:rsidR="00AB31A1" w:rsidRPr="00AB31A1" w:rsidRDefault="00AB31A1" w:rsidP="00AB31A1">
            <w:pPr>
              <w:spacing w:after="158" w:line="247" w:lineRule="auto"/>
              <w:ind w:right="109"/>
              <w:rPr>
                <w:bCs/>
                <w:sz w:val="24"/>
                <w:szCs w:val="24"/>
              </w:rPr>
            </w:pPr>
            <w:r w:rsidRPr="00AB31A1">
              <w:rPr>
                <w:sz w:val="24"/>
                <w:szCs w:val="24"/>
              </w:rPr>
              <w:t xml:space="preserve"> По структурной форме оптимизационной модели из задания 1 вычислить при помощи функции Поиск решения </w:t>
            </w:r>
            <w:r w:rsidRPr="00AB31A1">
              <w:rPr>
                <w:sz w:val="24"/>
                <w:szCs w:val="24"/>
                <w:lang w:val="en-US"/>
              </w:rPr>
              <w:t>Excel</w:t>
            </w:r>
            <w:r w:rsidRPr="00AB31A1">
              <w:rPr>
                <w:sz w:val="24"/>
                <w:szCs w:val="24"/>
              </w:rPr>
              <w:t xml:space="preserve"> </w:t>
            </w:r>
            <w:r w:rsidRPr="00AB31A1">
              <w:rPr>
                <w:bCs/>
                <w:sz w:val="24"/>
                <w:szCs w:val="24"/>
              </w:rPr>
              <w:t xml:space="preserve">оптимальное количество средств </w:t>
            </w:r>
            <w:r w:rsidRPr="00AB31A1">
              <w:rPr>
                <w:bCs/>
                <w:sz w:val="24"/>
                <w:szCs w:val="24"/>
                <w:lang w:val="en-US"/>
              </w:rPr>
              <w:t>x</w:t>
            </w:r>
            <w:r w:rsidRPr="00AB31A1">
              <w:rPr>
                <w:bCs/>
                <w:sz w:val="24"/>
                <w:szCs w:val="24"/>
              </w:rPr>
              <w:t xml:space="preserve">1 и </w:t>
            </w:r>
            <w:r w:rsidRPr="00AB31A1">
              <w:rPr>
                <w:bCs/>
                <w:sz w:val="24"/>
                <w:szCs w:val="24"/>
                <w:lang w:val="en-US"/>
              </w:rPr>
              <w:t>x</w:t>
            </w:r>
            <w:r w:rsidRPr="00AB31A1">
              <w:rPr>
                <w:bCs/>
                <w:sz w:val="24"/>
                <w:szCs w:val="24"/>
              </w:rPr>
              <w:t>2, которые банк может разместить соответственно в кредитах и ценных бумагах. Определить величину максимальной прибыли банка.</w:t>
            </w:r>
          </w:p>
          <w:p w14:paraId="54B56CD6" w14:textId="77777777" w:rsidR="00AB31A1" w:rsidRDefault="00AB31A1" w:rsidP="00362DCF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</w:p>
          <w:p w14:paraId="52D0FFED" w14:textId="54E44845" w:rsidR="00AB31A1" w:rsidRPr="00362DCF" w:rsidRDefault="00AB31A1" w:rsidP="00362DCF">
            <w:pPr>
              <w:tabs>
                <w:tab w:val="left" w:pos="540"/>
              </w:tabs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61749B97" w14:textId="57E3FECF" w:rsidR="00BD1DCF" w:rsidRDefault="00BD1DCF" w:rsidP="009611DE">
      <w:pPr>
        <w:ind w:right="-286"/>
        <w:jc w:val="center"/>
        <w:rPr>
          <w:rFonts w:eastAsia="Times New Roman"/>
          <w:b/>
          <w:szCs w:val="28"/>
        </w:rPr>
      </w:pPr>
    </w:p>
    <w:p w14:paraId="60B3416F" w14:textId="77777777" w:rsidR="00BD1DCF" w:rsidRDefault="00BD1DCF" w:rsidP="009611DE">
      <w:pPr>
        <w:ind w:right="-286"/>
        <w:jc w:val="center"/>
        <w:rPr>
          <w:rFonts w:eastAsia="Times New Roman"/>
          <w:b/>
          <w:szCs w:val="28"/>
        </w:rPr>
      </w:pPr>
    </w:p>
    <w:p w14:paraId="7AF86546" w14:textId="27CF72E9" w:rsidR="00BD1DCF" w:rsidRDefault="00BD1DCF" w:rsidP="009611DE">
      <w:pPr>
        <w:ind w:right="-286"/>
        <w:jc w:val="center"/>
        <w:rPr>
          <w:rFonts w:eastAsia="Times New Roman"/>
          <w:b/>
          <w:szCs w:val="28"/>
        </w:rPr>
      </w:pPr>
    </w:p>
    <w:p w14:paraId="5C78274A" w14:textId="77777777" w:rsidR="0036058A" w:rsidRDefault="0036058A" w:rsidP="009611DE">
      <w:pPr>
        <w:ind w:right="-286"/>
        <w:jc w:val="center"/>
        <w:rPr>
          <w:rFonts w:eastAsia="Times New Roman"/>
          <w:b/>
          <w:szCs w:val="28"/>
        </w:rPr>
      </w:pPr>
    </w:p>
    <w:p w14:paraId="02D03E6D" w14:textId="14AFAEF1" w:rsidR="0010221C" w:rsidRDefault="0010221C" w:rsidP="0010221C">
      <w:pPr>
        <w:suppressAutoHyphens/>
        <w:ind w:firstLine="454"/>
        <w:jc w:val="center"/>
        <w:rPr>
          <w:rFonts w:eastAsia="Times New Roman"/>
          <w:b/>
          <w:i/>
          <w:szCs w:val="28"/>
        </w:rPr>
      </w:pPr>
      <w:r w:rsidRPr="00A65FEB">
        <w:rPr>
          <w:rFonts w:eastAsia="Times New Roman"/>
          <w:b/>
          <w:i/>
          <w:szCs w:val="28"/>
        </w:rPr>
        <w:t>Примеры типовых контрольных заданий</w:t>
      </w:r>
    </w:p>
    <w:p w14:paraId="1E8E7E3C" w14:textId="77777777" w:rsidR="00740D6E" w:rsidRDefault="00740D6E" w:rsidP="00740D6E">
      <w:pPr>
        <w:spacing w:line="240" w:lineRule="auto"/>
        <w:ind w:left="163"/>
        <w:jc w:val="left"/>
        <w:rPr>
          <w:rFonts w:ascii="a_Timer" w:hAnsi="a_Timer"/>
          <w:snapToGrid w:val="0"/>
          <w:sz w:val="24"/>
        </w:rPr>
      </w:pPr>
    </w:p>
    <w:p w14:paraId="1C970D8F" w14:textId="206DE83D" w:rsidR="00740D6E" w:rsidRDefault="00740D6E" w:rsidP="00740D6E">
      <w:pPr>
        <w:spacing w:line="240" w:lineRule="auto"/>
        <w:ind w:left="163"/>
        <w:jc w:val="left"/>
        <w:rPr>
          <w:rFonts w:ascii="a_Timer" w:hAnsi="a_Timer"/>
          <w:b/>
          <w:bCs/>
          <w:snapToGrid w:val="0"/>
          <w:szCs w:val="28"/>
        </w:rPr>
      </w:pPr>
      <w:r>
        <w:rPr>
          <w:rFonts w:ascii="a_Timer" w:hAnsi="a_Timer"/>
          <w:snapToGrid w:val="0"/>
          <w:sz w:val="24"/>
        </w:rPr>
        <w:t xml:space="preserve">                                                                   </w:t>
      </w:r>
      <w:r w:rsidRPr="00740D6E">
        <w:rPr>
          <w:rFonts w:ascii="a_Timer" w:hAnsi="a_Timer"/>
          <w:b/>
          <w:bCs/>
          <w:snapToGrid w:val="0"/>
          <w:szCs w:val="28"/>
        </w:rPr>
        <w:t xml:space="preserve">Задание 1 </w:t>
      </w:r>
    </w:p>
    <w:p w14:paraId="6472BA9C" w14:textId="77777777" w:rsidR="00740D6E" w:rsidRPr="00740D6E" w:rsidRDefault="00740D6E" w:rsidP="00740D6E">
      <w:pPr>
        <w:spacing w:line="240" w:lineRule="auto"/>
        <w:ind w:left="163"/>
        <w:jc w:val="left"/>
        <w:rPr>
          <w:rFonts w:ascii="a_Timer" w:hAnsi="a_Timer"/>
          <w:b/>
          <w:bCs/>
          <w:snapToGrid w:val="0"/>
          <w:szCs w:val="28"/>
        </w:rPr>
      </w:pPr>
    </w:p>
    <w:p w14:paraId="69EFDB2C" w14:textId="77777777" w:rsidR="00740D6E" w:rsidRPr="00740D6E" w:rsidRDefault="00740D6E" w:rsidP="00740D6E">
      <w:pPr>
        <w:rPr>
          <w:bCs/>
          <w:szCs w:val="28"/>
        </w:rPr>
      </w:pPr>
      <w:r w:rsidRPr="009722F0">
        <w:rPr>
          <w:sz w:val="24"/>
          <w:szCs w:val="24"/>
        </w:rPr>
        <w:t xml:space="preserve">       </w:t>
      </w:r>
      <w:r w:rsidRPr="00740D6E">
        <w:rPr>
          <w:bCs/>
          <w:szCs w:val="28"/>
        </w:rPr>
        <w:t>Структурная форма модели Баумоля-Тобина управления расчётным счётом фирмы</w:t>
      </w:r>
    </w:p>
    <w:p w14:paraId="31B817FA" w14:textId="77777777" w:rsidR="00740D6E" w:rsidRPr="00740D6E" w:rsidRDefault="00740D6E" w:rsidP="00740D6E">
      <w:pPr>
        <w:rPr>
          <w:bCs/>
          <w:szCs w:val="28"/>
          <w:lang w:val="en-US"/>
        </w:rPr>
      </w:pPr>
      <w:r w:rsidRPr="00740D6E">
        <w:rPr>
          <w:bCs/>
          <w:szCs w:val="28"/>
        </w:rPr>
        <w:t xml:space="preserve">          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Cs w:val="28"/>
                  </w:rPr>
                  <m:t>φ=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c∙n+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8"/>
                    <w:lang w:val="en-US"/>
                  </w:rPr>
                  <m:t>∙m→min</m:t>
                </m:r>
              </m:e>
              <m:e>
                <m:r>
                  <w:rPr>
                    <w:rFonts w:ascii="Cambria Math" w:hAnsi="Cambria Math"/>
                    <w:szCs w:val="28"/>
                  </w:rPr>
                  <m:t>m∙n=M</m:t>
                </m:r>
              </m:e>
              <m:e>
                <m:r>
                  <w:rPr>
                    <w:rFonts w:ascii="Cambria Math" w:hAnsi="Cambria Math"/>
                    <w:szCs w:val="28"/>
                  </w:rPr>
                  <m:t>m≥0,    n≥0.</m:t>
                </m:r>
              </m:e>
            </m:eqArr>
          </m:e>
        </m:d>
      </m:oMath>
    </w:p>
    <w:p w14:paraId="7E7CA85C" w14:textId="77777777" w:rsidR="00740D6E" w:rsidRPr="00740D6E" w:rsidRDefault="00740D6E" w:rsidP="00740D6E">
      <w:pPr>
        <w:jc w:val="left"/>
        <w:rPr>
          <w:rFonts w:ascii="Cambria Math" w:eastAsiaTheme="minorEastAsia" w:hAnsi="Cambria Math"/>
          <w:bCs/>
          <w:szCs w:val="28"/>
        </w:rPr>
      </w:pPr>
      <w:r w:rsidRPr="00740D6E">
        <w:rPr>
          <w:bCs/>
          <w:szCs w:val="28"/>
        </w:rPr>
        <w:t xml:space="preserve">Требуется определить правило расчёта предельных издержек фирмы по переменной </w:t>
      </w:r>
      <w:r w:rsidRPr="00740D6E">
        <w:rPr>
          <w:bCs/>
          <w:szCs w:val="28"/>
          <w:lang w:val="en-US"/>
        </w:rPr>
        <w:t>M</w:t>
      </w:r>
      <w:r w:rsidRPr="00740D6E">
        <w:rPr>
          <w:bCs/>
          <w:szCs w:val="28"/>
        </w:rPr>
        <w:t xml:space="preserve"> и вычислить их при</w:t>
      </w:r>
      <w:r w:rsidRPr="00740D6E">
        <w:rPr>
          <w:rFonts w:ascii="Cambria Math" w:eastAsiaTheme="minorEastAsia" w:hAnsi="Cambria Math"/>
          <w:bCs/>
          <w:szCs w:val="28"/>
        </w:rPr>
        <w:t xml:space="preserve"> </w:t>
      </w:r>
      <w:r w:rsidRPr="00740D6E">
        <w:rPr>
          <w:rFonts w:ascii="Cambria Math" w:eastAsiaTheme="minorEastAsia" w:hAnsi="Cambria Math"/>
          <w:bCs/>
          <w:szCs w:val="28"/>
          <w:lang w:val="en-US"/>
        </w:rPr>
        <w:t>c</w:t>
      </w:r>
      <w:r w:rsidRPr="00740D6E">
        <w:rPr>
          <w:rFonts w:ascii="Cambria Math" w:eastAsiaTheme="minorEastAsia" w:hAnsi="Cambria Math"/>
          <w:bCs/>
          <w:szCs w:val="28"/>
        </w:rPr>
        <w:t xml:space="preserve">=0.1, </w:t>
      </w:r>
      <w:r w:rsidRPr="00740D6E">
        <w:rPr>
          <w:rFonts w:ascii="Cambria Math" w:eastAsiaTheme="minorEastAsia" w:hAnsi="Cambria Math"/>
          <w:bCs/>
          <w:szCs w:val="28"/>
          <w:lang w:val="en-US"/>
        </w:rPr>
        <w:t>M</w:t>
      </w:r>
      <w:r w:rsidRPr="00740D6E">
        <w:rPr>
          <w:rFonts w:ascii="Cambria Math" w:eastAsiaTheme="minorEastAsia" w:hAnsi="Cambria Math"/>
          <w:bCs/>
          <w:szCs w:val="28"/>
        </w:rPr>
        <w:t xml:space="preserve">=520, </w:t>
      </w:r>
      <w:r w:rsidRPr="00740D6E">
        <w:rPr>
          <w:rFonts w:ascii="Cambria Math" w:eastAsiaTheme="minorEastAsia" w:hAnsi="Cambria Math"/>
          <w:bCs/>
          <w:szCs w:val="28"/>
          <w:lang w:val="en-US"/>
        </w:rPr>
        <w:t>r</w:t>
      </w:r>
      <w:r w:rsidRPr="00740D6E">
        <w:rPr>
          <w:rFonts w:ascii="Cambria Math" w:eastAsiaTheme="minorEastAsia" w:hAnsi="Cambria Math"/>
          <w:bCs/>
          <w:szCs w:val="28"/>
        </w:rPr>
        <w:t>=0.06.</w:t>
      </w:r>
    </w:p>
    <w:p w14:paraId="411FF861" w14:textId="77777777" w:rsidR="0062768C" w:rsidRDefault="00740D6E" w:rsidP="00740D6E">
      <w:pPr>
        <w:spacing w:line="240" w:lineRule="auto"/>
        <w:rPr>
          <w:rFonts w:ascii="a_Timer" w:hAnsi="a_Timer"/>
          <w:b/>
          <w:bCs/>
          <w:snapToGrid w:val="0"/>
          <w:szCs w:val="28"/>
        </w:rPr>
      </w:pPr>
      <w:r w:rsidRPr="00740D6E">
        <w:rPr>
          <w:bCs/>
          <w:szCs w:val="28"/>
        </w:rPr>
        <w:t xml:space="preserve">                                                         </w:t>
      </w:r>
      <w:r w:rsidRPr="00740D6E">
        <w:rPr>
          <w:rFonts w:ascii="a_Timer" w:hAnsi="a_Timer"/>
          <w:b/>
          <w:bCs/>
          <w:snapToGrid w:val="0"/>
          <w:szCs w:val="28"/>
        </w:rPr>
        <w:t xml:space="preserve">Задание 2 </w:t>
      </w:r>
    </w:p>
    <w:p w14:paraId="385D7D2F" w14:textId="1524D584" w:rsidR="00740D6E" w:rsidRPr="00740D6E" w:rsidRDefault="00740D6E" w:rsidP="00740D6E">
      <w:pPr>
        <w:spacing w:line="240" w:lineRule="auto"/>
        <w:rPr>
          <w:bCs/>
          <w:szCs w:val="28"/>
        </w:rPr>
      </w:pPr>
      <w:r w:rsidRPr="00740D6E">
        <w:rPr>
          <w:bCs/>
          <w:szCs w:val="28"/>
        </w:rPr>
        <w:t xml:space="preserve"> </w:t>
      </w:r>
    </w:p>
    <w:p w14:paraId="0BEB94B9" w14:textId="27FB82B5" w:rsidR="00740D6E" w:rsidRPr="00740D6E" w:rsidRDefault="00740D6E" w:rsidP="00740D6E">
      <w:pPr>
        <w:spacing w:line="240" w:lineRule="auto"/>
        <w:jc w:val="left"/>
        <w:rPr>
          <w:bCs/>
          <w:szCs w:val="28"/>
        </w:rPr>
      </w:pPr>
      <w:r w:rsidRPr="00740D6E">
        <w:rPr>
          <w:b/>
          <w:bCs/>
          <w:szCs w:val="28"/>
        </w:rPr>
        <w:t xml:space="preserve"> </w:t>
      </w:r>
      <w:r w:rsidRPr="00740D6E">
        <w:rPr>
          <w:bCs/>
          <w:szCs w:val="28"/>
        </w:rPr>
        <w:t xml:space="preserve">     Даны технологические коэффициенты и уровни конечной продукции двух отраслей производственного сектора экономики России:</w:t>
      </w:r>
    </w:p>
    <w:p w14:paraId="67B54237" w14:textId="77777777" w:rsidR="00740D6E" w:rsidRPr="00740D6E" w:rsidRDefault="00740D6E" w:rsidP="00740D6E">
      <w:pPr>
        <w:spacing w:line="240" w:lineRule="auto"/>
        <w:jc w:val="left"/>
        <w:rPr>
          <w:bCs/>
          <w:i/>
          <w:szCs w:val="28"/>
        </w:rPr>
      </w:pPr>
      <w:r w:rsidRPr="00740D6E">
        <w:rPr>
          <w:bCs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1,1</m:t>
            </m:r>
          </m:sub>
        </m:sSub>
        <m:r>
          <w:rPr>
            <w:rFonts w:ascii="Cambria Math" w:hAnsi="Cambria Math"/>
            <w:szCs w:val="28"/>
          </w:rPr>
          <m:t xml:space="preserve">=0,017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1,2</m:t>
            </m:r>
          </m:sub>
        </m:sSub>
        <m:r>
          <w:rPr>
            <w:rFonts w:ascii="Cambria Math" w:hAnsi="Cambria Math"/>
            <w:szCs w:val="28"/>
          </w:rPr>
          <m:t xml:space="preserve">=0,002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2,1</m:t>
            </m:r>
          </m:sub>
        </m:sSub>
        <m:r>
          <w:rPr>
            <w:rFonts w:ascii="Cambria Math" w:hAnsi="Cambria Math"/>
            <w:szCs w:val="28"/>
          </w:rPr>
          <m:t xml:space="preserve">=0,052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2,2</m:t>
            </m:r>
          </m:sub>
        </m:sSub>
        <m:r>
          <w:rPr>
            <w:rFonts w:ascii="Cambria Math" w:hAnsi="Cambria Math"/>
            <w:szCs w:val="28"/>
          </w:rPr>
          <m:t xml:space="preserve">=0,164 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 xml:space="preserve">=696   </m:t>
        </m:r>
        <m:sSub>
          <m:sSubPr>
            <m:ctrlPr>
              <w:rPr>
                <w:rFonts w:ascii="Cambria Math" w:hAnsi="Cambria Math"/>
                <w:bCs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=1179.</m:t>
        </m:r>
      </m:oMath>
    </w:p>
    <w:p w14:paraId="163C52EB" w14:textId="40C1B0DA" w:rsidR="00740D6E" w:rsidRPr="00740D6E" w:rsidRDefault="00740D6E" w:rsidP="0062768C">
      <w:pPr>
        <w:jc w:val="left"/>
        <w:rPr>
          <w:szCs w:val="28"/>
        </w:rPr>
      </w:pPr>
      <w:r w:rsidRPr="00740D6E">
        <w:rPr>
          <w:szCs w:val="28"/>
        </w:rPr>
        <w:t xml:space="preserve"> Требуется определить по модели Леонтьева: </w:t>
      </w:r>
    </w:p>
    <w:p w14:paraId="2345B320" w14:textId="5053B745" w:rsidR="00740D6E" w:rsidRPr="00740D6E" w:rsidRDefault="00740D6E" w:rsidP="0062768C">
      <w:pPr>
        <w:ind w:left="720"/>
        <w:jc w:val="left"/>
        <w:rPr>
          <w:szCs w:val="28"/>
        </w:rPr>
      </w:pPr>
      <w:r w:rsidRPr="00740D6E">
        <w:rPr>
          <w:szCs w:val="28"/>
        </w:rPr>
        <w:t>1. Валовые выпуски выбранных отраслей.</w:t>
      </w:r>
    </w:p>
    <w:p w14:paraId="43F59D7A" w14:textId="00674564" w:rsidR="00740D6E" w:rsidRPr="00740D6E" w:rsidRDefault="00740D6E" w:rsidP="0062768C">
      <w:pPr>
        <w:ind w:left="720"/>
        <w:jc w:val="left"/>
        <w:rPr>
          <w:szCs w:val="28"/>
        </w:rPr>
      </w:pPr>
      <w:r w:rsidRPr="00740D6E">
        <w:rPr>
          <w:szCs w:val="28"/>
        </w:rPr>
        <w:t xml:space="preserve">2. Таблицу межотраслевых поставок.  </w:t>
      </w:r>
    </w:p>
    <w:p w14:paraId="40A73CC5" w14:textId="4DF5FDBB" w:rsidR="00740D6E" w:rsidRPr="00740D6E" w:rsidRDefault="00740D6E" w:rsidP="0062768C">
      <w:pPr>
        <w:ind w:left="720"/>
        <w:jc w:val="left"/>
        <w:rPr>
          <w:szCs w:val="28"/>
        </w:rPr>
      </w:pPr>
      <w:r w:rsidRPr="00740D6E">
        <w:rPr>
          <w:szCs w:val="28"/>
        </w:rPr>
        <w:t>3. Материальные затраты отраслей.</w:t>
      </w:r>
    </w:p>
    <w:p w14:paraId="7113DE6D" w14:textId="227C66F1" w:rsidR="00740D6E" w:rsidRPr="00740D6E" w:rsidRDefault="00740D6E" w:rsidP="0062768C">
      <w:pPr>
        <w:ind w:left="720"/>
        <w:jc w:val="left"/>
        <w:rPr>
          <w:szCs w:val="28"/>
        </w:rPr>
      </w:pPr>
      <w:r w:rsidRPr="00740D6E">
        <w:rPr>
          <w:szCs w:val="28"/>
        </w:rPr>
        <w:t>4. Уровни добавленной стоимости отраслей.</w:t>
      </w:r>
    </w:p>
    <w:p w14:paraId="7720ED44" w14:textId="77777777" w:rsidR="0062768C" w:rsidRDefault="0062768C" w:rsidP="0062768C">
      <w:pPr>
        <w:suppressAutoHyphens/>
        <w:ind w:firstLine="454"/>
        <w:rPr>
          <w:rFonts w:ascii="a_Timer" w:hAnsi="a_Timer"/>
          <w:b/>
          <w:bCs/>
          <w:snapToGrid w:val="0"/>
          <w:szCs w:val="28"/>
        </w:rPr>
      </w:pPr>
      <w:r>
        <w:rPr>
          <w:rFonts w:ascii="a_Timer" w:hAnsi="a_Timer"/>
          <w:b/>
          <w:bCs/>
          <w:snapToGrid w:val="0"/>
          <w:szCs w:val="28"/>
        </w:rPr>
        <w:t xml:space="preserve">                                               </w:t>
      </w:r>
    </w:p>
    <w:p w14:paraId="32D70621" w14:textId="2C0BA914" w:rsidR="00740D6E" w:rsidRPr="00740D6E" w:rsidRDefault="0062768C" w:rsidP="0062768C">
      <w:pPr>
        <w:suppressAutoHyphens/>
        <w:ind w:firstLine="454"/>
        <w:rPr>
          <w:rFonts w:eastAsia="Times New Roman"/>
          <w:bCs/>
          <w:iCs/>
          <w:szCs w:val="28"/>
        </w:rPr>
      </w:pPr>
      <w:r>
        <w:rPr>
          <w:rFonts w:ascii="a_Timer" w:hAnsi="a_Timer"/>
          <w:b/>
          <w:bCs/>
          <w:snapToGrid w:val="0"/>
          <w:szCs w:val="28"/>
        </w:rPr>
        <w:t xml:space="preserve">                                                </w:t>
      </w:r>
      <w:r w:rsidR="00740D6E" w:rsidRPr="00740D6E">
        <w:rPr>
          <w:rFonts w:ascii="a_Timer" w:hAnsi="a_Timer"/>
          <w:b/>
          <w:bCs/>
          <w:snapToGrid w:val="0"/>
          <w:szCs w:val="28"/>
        </w:rPr>
        <w:t xml:space="preserve">Задание </w:t>
      </w:r>
      <w:r w:rsidR="00740D6E">
        <w:rPr>
          <w:rFonts w:ascii="a_Timer" w:hAnsi="a_Timer"/>
          <w:b/>
          <w:bCs/>
          <w:snapToGrid w:val="0"/>
          <w:szCs w:val="28"/>
        </w:rPr>
        <w:t>3</w:t>
      </w:r>
      <w:r w:rsidR="00740D6E" w:rsidRPr="00740D6E">
        <w:rPr>
          <w:rFonts w:ascii="a_Timer" w:hAnsi="a_Timer"/>
          <w:b/>
          <w:bCs/>
          <w:snapToGrid w:val="0"/>
          <w:szCs w:val="28"/>
        </w:rPr>
        <w:t xml:space="preserve"> </w:t>
      </w:r>
      <w:r w:rsidR="00740D6E" w:rsidRPr="00740D6E">
        <w:rPr>
          <w:bCs/>
          <w:szCs w:val="28"/>
        </w:rPr>
        <w:t xml:space="preserve"> </w:t>
      </w:r>
    </w:p>
    <w:p w14:paraId="5751B2E2" w14:textId="0CDD950B" w:rsidR="0010221C" w:rsidRPr="0010221C" w:rsidRDefault="0010221C" w:rsidP="00AB31A1">
      <w:pPr>
        <w:spacing w:after="120"/>
        <w:ind w:firstLine="709"/>
        <w:rPr>
          <w:rFonts w:cs="Times New Roman"/>
          <w:szCs w:val="28"/>
        </w:rPr>
      </w:pPr>
      <w:r w:rsidRPr="00877D48">
        <w:rPr>
          <w:rFonts w:eastAsia="Times New Roman" w:cs="Times New Roman"/>
          <w:szCs w:val="28"/>
        </w:rPr>
        <w:t xml:space="preserve">В </w:t>
      </w:r>
      <w:r w:rsidR="00740D6E">
        <w:rPr>
          <w:rFonts w:eastAsia="Times New Roman" w:cs="Times New Roman"/>
          <w:szCs w:val="28"/>
        </w:rPr>
        <w:t xml:space="preserve">следующей </w:t>
      </w:r>
      <w:r w:rsidRPr="00877D48">
        <w:rPr>
          <w:rFonts w:eastAsia="Times New Roman" w:cs="Times New Roman"/>
          <w:szCs w:val="28"/>
        </w:rPr>
        <w:t>таблице</w:t>
      </w:r>
      <w:r>
        <w:rPr>
          <w:rFonts w:eastAsia="Times New Roman" w:cs="Times New Roman"/>
          <w:szCs w:val="28"/>
        </w:rPr>
        <w:t xml:space="preserve"> </w:t>
      </w:r>
      <w:r w:rsidRPr="00877D48">
        <w:rPr>
          <w:rFonts w:eastAsia="Times New Roman" w:cs="Times New Roman"/>
          <w:szCs w:val="28"/>
        </w:rPr>
        <w:t xml:space="preserve">представлены </w:t>
      </w:r>
      <w:r>
        <w:rPr>
          <w:rFonts w:eastAsia="Times New Roman" w:cs="Times New Roman"/>
          <w:szCs w:val="28"/>
        </w:rPr>
        <w:t>годовые</w:t>
      </w:r>
      <w:r w:rsidRPr="00877D48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реальные </w:t>
      </w:r>
      <w:r w:rsidRPr="00877D48">
        <w:rPr>
          <w:rFonts w:eastAsia="Times New Roman" w:cs="Times New Roman"/>
          <w:szCs w:val="28"/>
        </w:rPr>
        <w:t xml:space="preserve">уровни  </w:t>
      </w:r>
      <w:r>
        <w:rPr>
          <w:rFonts w:eastAsia="Times New Roman" w:cs="Times New Roman"/>
          <w:szCs w:val="28"/>
        </w:rPr>
        <w:t xml:space="preserve">(в </w:t>
      </w:r>
      <w:r w:rsidRPr="00877D48">
        <w:rPr>
          <w:rFonts w:eastAsia="Times New Roman" w:cs="Times New Roman"/>
          <w:szCs w:val="28"/>
        </w:rPr>
        <w:t>млрд. руб. в ценах 2008 года)</w:t>
      </w:r>
      <w:r w:rsidRPr="00D22875">
        <w:rPr>
          <w:rFonts w:eastAsia="Times New Roman" w:cs="Times New Roman"/>
          <w:szCs w:val="28"/>
        </w:rPr>
        <w:t xml:space="preserve"> </w:t>
      </w:r>
      <w:r w:rsidRPr="00877D48">
        <w:rPr>
          <w:rFonts w:eastAsia="Times New Roman" w:cs="Times New Roman"/>
          <w:szCs w:val="28"/>
        </w:rPr>
        <w:t xml:space="preserve"> ВВП  России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t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 xml:space="preserve">, </m:t>
        </m:r>
      </m:oMath>
      <w:r>
        <w:rPr>
          <w:rFonts w:eastAsia="Times New Roman" w:cs="Times New Roman"/>
          <w:szCs w:val="28"/>
        </w:rPr>
        <w:t xml:space="preserve"> расходов домохозяйств на конечное потребление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t</m:t>
            </m:r>
          </m:sub>
        </m:sSub>
      </m:oMath>
      <w:r>
        <w:rPr>
          <w:rFonts w:eastAsia="Times New Roman" w:cs="Times New Roman"/>
          <w:szCs w:val="28"/>
        </w:rPr>
        <w:t xml:space="preserve">, валового накопление капитала (инвестиций)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t</m:t>
            </m:r>
          </m:sub>
        </m:sSub>
      </m:oMath>
      <w:r>
        <w:rPr>
          <w:rFonts w:eastAsia="Times New Roman" w:cs="Times New Roman"/>
          <w:szCs w:val="28"/>
        </w:rPr>
        <w:t xml:space="preserve"> и расходов на конечное потребление государственного управления (государственных расходов)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t</m:t>
            </m:r>
          </m:sub>
        </m:sSub>
      </m:oMath>
      <w:r>
        <w:rPr>
          <w:rFonts w:eastAsia="Times New Roman" w:cs="Times New Roman"/>
          <w:szCs w:val="28"/>
        </w:rPr>
        <w:t xml:space="preserve">. </w:t>
      </w:r>
      <w:r>
        <w:rPr>
          <w:rFonts w:cs="Times New Roman"/>
          <w:szCs w:val="28"/>
        </w:rPr>
        <w:t xml:space="preserve">Используя данные из этой таблицы, постройте </w:t>
      </w:r>
      <w:r w:rsidR="00740D6E">
        <w:rPr>
          <w:rFonts w:cs="Times New Roman"/>
          <w:szCs w:val="28"/>
        </w:rPr>
        <w:t>структурные модели этих</w:t>
      </w:r>
      <w:r>
        <w:rPr>
          <w:rFonts w:cs="Times New Roman"/>
          <w:szCs w:val="28"/>
        </w:rPr>
        <w:t xml:space="preserve"> рядов.</w:t>
      </w:r>
    </w:p>
    <w:p w14:paraId="74487738" w14:textId="5AFDBE6E" w:rsidR="0010221C" w:rsidRDefault="0010221C" w:rsidP="00AB31A1">
      <w:pPr>
        <w:spacing w:after="120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>Таблица</w:t>
      </w:r>
      <w:r w:rsidR="00A34337" w:rsidRPr="00826280">
        <w:rPr>
          <w:rFonts w:eastAsia="Times New Roman" w:cs="Times New Roman"/>
          <w:szCs w:val="28"/>
        </w:rPr>
        <w:t xml:space="preserve"> 5</w:t>
      </w:r>
      <w:r>
        <w:rPr>
          <w:rFonts w:eastAsia="Times New Roman" w:cs="Times New Roman"/>
          <w:szCs w:val="28"/>
        </w:rPr>
        <w:t>. Значения основных макроэкономических переменных России</w:t>
      </w:r>
    </w:p>
    <w:p w14:paraId="1B12877F" w14:textId="77777777" w:rsidR="0010221C" w:rsidRPr="0010221C" w:rsidRDefault="0010221C" w:rsidP="00AB31A1">
      <w:pPr>
        <w:spacing w:after="120"/>
        <w:rPr>
          <w:rFonts w:cs="Times New Roman"/>
          <w:b/>
          <w:bCs/>
          <w:szCs w:val="28"/>
        </w:rPr>
      </w:pPr>
      <w:r w:rsidRPr="0010221C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7E6CE3E4" wp14:editId="27A80B5B">
            <wp:extent cx="5918200" cy="2773680"/>
            <wp:effectExtent l="0" t="0" r="6350" b="762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60" cy="277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4D932" w14:textId="2664130A" w:rsidR="0010221C" w:rsidRDefault="0010221C" w:rsidP="0010221C">
      <w:pPr>
        <w:ind w:right="-286"/>
        <w:jc w:val="center"/>
        <w:rPr>
          <w:rFonts w:eastAsia="Times New Roman"/>
          <w:b/>
          <w:i/>
          <w:szCs w:val="28"/>
        </w:rPr>
      </w:pPr>
      <w:r w:rsidRPr="00E02892">
        <w:rPr>
          <w:rFonts w:eastAsia="Times New Roman"/>
          <w:b/>
          <w:i/>
          <w:szCs w:val="28"/>
        </w:rPr>
        <w:t xml:space="preserve">Примерные вопросы для подготовки к </w:t>
      </w:r>
      <w:r w:rsidR="00740D6E">
        <w:rPr>
          <w:rFonts w:eastAsia="Times New Roman"/>
          <w:b/>
          <w:i/>
          <w:szCs w:val="28"/>
        </w:rPr>
        <w:t>экзамену</w:t>
      </w:r>
    </w:p>
    <w:p w14:paraId="1A49E65E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 w:rsidRPr="00E15654">
        <w:rPr>
          <w:rFonts w:eastAsia="Times New Roman" w:cs="Times New Roman"/>
          <w:bCs/>
          <w:szCs w:val="28"/>
        </w:rPr>
        <w:t xml:space="preserve">1. </w:t>
      </w:r>
      <w:r>
        <w:rPr>
          <w:rFonts w:eastAsia="Times New Roman" w:cs="Times New Roman"/>
          <w:bCs/>
          <w:szCs w:val="28"/>
        </w:rPr>
        <w:t>Финансово-экономический объект и его м</w:t>
      </w:r>
      <w:r w:rsidRPr="00E15654">
        <w:rPr>
          <w:rFonts w:eastAsia="Times New Roman" w:cs="Times New Roman"/>
          <w:bCs/>
          <w:szCs w:val="28"/>
        </w:rPr>
        <w:t>атематическая модель.</w:t>
      </w:r>
    </w:p>
    <w:p w14:paraId="201773CD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 w:rsidRPr="00E15654">
        <w:rPr>
          <w:rFonts w:eastAsia="Times New Roman" w:cs="Times New Roman"/>
          <w:bCs/>
          <w:szCs w:val="28"/>
        </w:rPr>
        <w:t xml:space="preserve">2. Экзогенные и эндогенные переменные </w:t>
      </w:r>
      <w:r>
        <w:rPr>
          <w:rFonts w:eastAsia="Times New Roman" w:cs="Times New Roman"/>
          <w:bCs/>
          <w:szCs w:val="28"/>
        </w:rPr>
        <w:t xml:space="preserve">математической </w:t>
      </w:r>
      <w:r w:rsidRPr="00E15654">
        <w:rPr>
          <w:rFonts w:eastAsia="Times New Roman" w:cs="Times New Roman"/>
          <w:bCs/>
          <w:szCs w:val="28"/>
        </w:rPr>
        <w:t>модели.</w:t>
      </w:r>
    </w:p>
    <w:p w14:paraId="3EC2362C" w14:textId="77777777" w:rsidR="00C44E6E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 w:rsidRPr="00E15654">
        <w:rPr>
          <w:rFonts w:eastAsia="Times New Roman" w:cs="Times New Roman"/>
          <w:bCs/>
          <w:szCs w:val="28"/>
        </w:rPr>
        <w:t>3. Оптимизационные и дескриптивные модели.</w:t>
      </w:r>
    </w:p>
    <w:p w14:paraId="3BA50064" w14:textId="77777777" w:rsidR="00C44E6E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4. Пример модели в виде задачи линейного программирования.</w:t>
      </w:r>
    </w:p>
    <w:p w14:paraId="440CBDF7" w14:textId="77777777" w:rsidR="00C44E6E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5. Пример модели в виде задачи нелинейного программирования.</w:t>
      </w:r>
    </w:p>
    <w:p w14:paraId="37E08B11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6</w:t>
      </w:r>
      <w:r w:rsidRPr="00E15654">
        <w:rPr>
          <w:rFonts w:eastAsia="Times New Roman" w:cs="Times New Roman"/>
          <w:bCs/>
          <w:szCs w:val="28"/>
        </w:rPr>
        <w:t>. Структурная и приведённая форма модели.</w:t>
      </w:r>
    </w:p>
    <w:p w14:paraId="3C43D8F4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7</w:t>
      </w:r>
      <w:r w:rsidRPr="00E15654">
        <w:rPr>
          <w:rFonts w:eastAsia="Times New Roman" w:cs="Times New Roman"/>
          <w:bCs/>
          <w:szCs w:val="28"/>
        </w:rPr>
        <w:t>. Предельные значения эндогенных переменных модели</w:t>
      </w:r>
      <w:r>
        <w:rPr>
          <w:rFonts w:eastAsia="Times New Roman" w:cs="Times New Roman"/>
          <w:bCs/>
          <w:szCs w:val="28"/>
        </w:rPr>
        <w:t xml:space="preserve"> и правило их расчёта</w:t>
      </w:r>
      <w:r w:rsidRPr="00E15654">
        <w:rPr>
          <w:rFonts w:eastAsia="Times New Roman" w:cs="Times New Roman"/>
          <w:bCs/>
          <w:szCs w:val="28"/>
        </w:rPr>
        <w:t>.</w:t>
      </w:r>
    </w:p>
    <w:p w14:paraId="11E6D0F3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8</w:t>
      </w:r>
      <w:r w:rsidRPr="00E15654">
        <w:rPr>
          <w:rFonts w:eastAsia="Times New Roman" w:cs="Times New Roman"/>
          <w:bCs/>
          <w:szCs w:val="28"/>
        </w:rPr>
        <w:t>. Эластичность эндогенных переменных модели</w:t>
      </w:r>
      <w:r>
        <w:rPr>
          <w:rFonts w:eastAsia="Times New Roman" w:cs="Times New Roman"/>
          <w:bCs/>
          <w:szCs w:val="28"/>
        </w:rPr>
        <w:t xml:space="preserve"> и правило расчёта значений эластичности</w:t>
      </w:r>
      <w:r w:rsidRPr="00E15654">
        <w:rPr>
          <w:rFonts w:eastAsia="Times New Roman" w:cs="Times New Roman"/>
          <w:bCs/>
          <w:szCs w:val="28"/>
        </w:rPr>
        <w:t>.</w:t>
      </w:r>
    </w:p>
    <w:p w14:paraId="5EEAB89E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9</w:t>
      </w:r>
      <w:r w:rsidRPr="00E15654">
        <w:rPr>
          <w:rFonts w:eastAsia="Times New Roman" w:cs="Times New Roman"/>
          <w:bCs/>
          <w:szCs w:val="28"/>
        </w:rPr>
        <w:t xml:space="preserve">. </w:t>
      </w:r>
      <w:r>
        <w:rPr>
          <w:rFonts w:eastAsia="Times New Roman" w:cs="Times New Roman"/>
          <w:bCs/>
          <w:szCs w:val="28"/>
        </w:rPr>
        <w:t>Метод Лагранжа и э</w:t>
      </w:r>
      <w:r w:rsidRPr="00E15654">
        <w:rPr>
          <w:rFonts w:eastAsia="Times New Roman" w:cs="Times New Roman"/>
          <w:bCs/>
          <w:szCs w:val="28"/>
        </w:rPr>
        <w:t>кономический смысл множителей Лагранжа.</w:t>
      </w:r>
    </w:p>
    <w:p w14:paraId="6DB96408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10</w:t>
      </w:r>
      <w:r w:rsidRPr="00E15654">
        <w:rPr>
          <w:rFonts w:eastAsia="Times New Roman" w:cs="Times New Roman"/>
          <w:bCs/>
          <w:szCs w:val="28"/>
        </w:rPr>
        <w:t xml:space="preserve">. </w:t>
      </w:r>
      <w:r>
        <w:rPr>
          <w:rFonts w:eastAsia="Times New Roman" w:cs="Times New Roman"/>
          <w:bCs/>
          <w:szCs w:val="28"/>
        </w:rPr>
        <w:t xml:space="preserve">Задача Леонтьева по управлению производственным сектором национальной экономики. </w:t>
      </w:r>
      <w:r w:rsidRPr="00E15654">
        <w:rPr>
          <w:rFonts w:eastAsia="Times New Roman" w:cs="Times New Roman"/>
          <w:bCs/>
          <w:szCs w:val="28"/>
        </w:rPr>
        <w:t xml:space="preserve">Валовая, промежуточная и конечная продукция отрасли. </w:t>
      </w:r>
    </w:p>
    <w:p w14:paraId="7C3F708D" w14:textId="77777777" w:rsidR="00C44E6E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11</w:t>
      </w:r>
      <w:r w:rsidRPr="00E15654">
        <w:rPr>
          <w:rFonts w:eastAsia="Times New Roman" w:cs="Times New Roman"/>
          <w:bCs/>
          <w:szCs w:val="28"/>
        </w:rPr>
        <w:t xml:space="preserve">. Технологические коэффициенты. </w:t>
      </w:r>
    </w:p>
    <w:p w14:paraId="28CDD5EC" w14:textId="77777777" w:rsidR="00C44E6E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12</w:t>
      </w:r>
      <w:r w:rsidRPr="00E15654">
        <w:rPr>
          <w:rFonts w:eastAsia="Times New Roman" w:cs="Times New Roman"/>
          <w:bCs/>
          <w:szCs w:val="28"/>
        </w:rPr>
        <w:t xml:space="preserve">. Модель межотраслевых поставок. </w:t>
      </w:r>
    </w:p>
    <w:p w14:paraId="7B948C95" w14:textId="77777777" w:rsidR="00C44E6E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13</w:t>
      </w:r>
      <w:r w:rsidRPr="00E15654">
        <w:rPr>
          <w:rFonts w:eastAsia="Times New Roman" w:cs="Times New Roman"/>
          <w:bCs/>
          <w:szCs w:val="28"/>
        </w:rPr>
        <w:t xml:space="preserve">. Структурная форма модели Леонтьева. </w:t>
      </w:r>
    </w:p>
    <w:p w14:paraId="0CE225C5" w14:textId="77777777" w:rsidR="00C44E6E" w:rsidRPr="00E15654" w:rsidRDefault="00C44E6E" w:rsidP="00C44E6E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14. П</w:t>
      </w:r>
      <w:r w:rsidRPr="00E15654">
        <w:rPr>
          <w:rFonts w:eastAsia="Times New Roman" w:cs="Times New Roman"/>
          <w:bCs/>
          <w:szCs w:val="28"/>
        </w:rPr>
        <w:t xml:space="preserve">риведённая </w:t>
      </w:r>
      <w:r>
        <w:rPr>
          <w:rFonts w:eastAsia="Times New Roman" w:cs="Times New Roman"/>
          <w:bCs/>
          <w:szCs w:val="28"/>
        </w:rPr>
        <w:t>форма модели Леонтьева.</w:t>
      </w:r>
      <w:r w:rsidRPr="00E15654">
        <w:rPr>
          <w:rFonts w:eastAsia="Times New Roman" w:cs="Times New Roman"/>
          <w:bCs/>
          <w:szCs w:val="28"/>
        </w:rPr>
        <w:t xml:space="preserve"> Мультипликатор Леонтьева</w:t>
      </w:r>
      <w:r>
        <w:rPr>
          <w:rFonts w:eastAsia="Times New Roman" w:cs="Times New Roman"/>
          <w:bCs/>
          <w:szCs w:val="28"/>
        </w:rPr>
        <w:t xml:space="preserve"> и экономический смысл его элементов</w:t>
      </w:r>
      <w:r w:rsidRPr="00E15654">
        <w:rPr>
          <w:rFonts w:eastAsia="Times New Roman" w:cs="Times New Roman"/>
          <w:bCs/>
          <w:szCs w:val="28"/>
        </w:rPr>
        <w:t xml:space="preserve">. </w:t>
      </w:r>
    </w:p>
    <w:p w14:paraId="5ACFB0EF" w14:textId="77777777" w:rsidR="00C44E6E" w:rsidRPr="00E15654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15</w:t>
      </w:r>
      <w:r w:rsidRPr="00E15654">
        <w:rPr>
          <w:rFonts w:eastAsia="Times New Roman" w:cs="Times New Roman"/>
          <w:bCs/>
          <w:szCs w:val="28"/>
        </w:rPr>
        <w:t>. Тождество и таблица межотраслевого баланса.</w:t>
      </w:r>
    </w:p>
    <w:p w14:paraId="6CC3ADC4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 w:rsidRPr="00E15654">
        <w:rPr>
          <w:rFonts w:eastAsia="Calibri" w:cs="Times New Roman"/>
          <w:szCs w:val="28"/>
          <w:lang w:eastAsia="en-US"/>
        </w:rPr>
        <w:t>1</w:t>
      </w:r>
      <w:r>
        <w:rPr>
          <w:rFonts w:eastAsia="Calibri" w:cs="Times New Roman"/>
          <w:szCs w:val="28"/>
          <w:lang w:eastAsia="en-US"/>
        </w:rPr>
        <w:t>6</w:t>
      </w:r>
      <w:r w:rsidRPr="00E15654">
        <w:rPr>
          <w:rFonts w:eastAsia="Calibri" w:cs="Times New Roman"/>
          <w:szCs w:val="28"/>
          <w:lang w:eastAsia="en-US"/>
        </w:rPr>
        <w:t xml:space="preserve">. </w:t>
      </w:r>
      <w:r>
        <w:rPr>
          <w:rFonts w:eastAsia="Calibri" w:cs="Times New Roman"/>
          <w:szCs w:val="28"/>
          <w:lang w:eastAsia="en-US"/>
        </w:rPr>
        <w:t xml:space="preserve"> Понятие игры (конфликта), у</w:t>
      </w:r>
      <w:r w:rsidRPr="00E15654">
        <w:rPr>
          <w:rFonts w:eastAsia="Calibri" w:cs="Times New Roman"/>
          <w:szCs w:val="28"/>
          <w:lang w:eastAsia="en-US"/>
        </w:rPr>
        <w:t xml:space="preserve">частники игры и их стратегии. </w:t>
      </w:r>
    </w:p>
    <w:p w14:paraId="29EE3C74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17</w:t>
      </w:r>
      <w:r w:rsidRPr="00E15654">
        <w:rPr>
          <w:rFonts w:eastAsia="Calibri" w:cs="Times New Roman"/>
          <w:szCs w:val="28"/>
          <w:lang w:eastAsia="en-US"/>
        </w:rPr>
        <w:t xml:space="preserve">. Ситуация и исход игры. </w:t>
      </w:r>
    </w:p>
    <w:p w14:paraId="3391F88C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18</w:t>
      </w:r>
      <w:r w:rsidRPr="00E15654">
        <w:rPr>
          <w:rFonts w:eastAsia="Calibri" w:cs="Times New Roman"/>
          <w:szCs w:val="28"/>
          <w:lang w:eastAsia="en-US"/>
        </w:rPr>
        <w:t xml:space="preserve">. Игра с нулевой суммой. </w:t>
      </w:r>
    </w:p>
    <w:p w14:paraId="01F8D480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19</w:t>
      </w:r>
      <w:r w:rsidRPr="00E15654">
        <w:rPr>
          <w:rFonts w:eastAsia="Calibri" w:cs="Times New Roman"/>
          <w:szCs w:val="28"/>
          <w:lang w:eastAsia="en-US"/>
        </w:rPr>
        <w:t xml:space="preserve">. Платёжная матрица игры и нормальная форма игры. </w:t>
      </w:r>
    </w:p>
    <w:p w14:paraId="41FCEA79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20</w:t>
      </w:r>
      <w:r w:rsidRPr="00E15654">
        <w:rPr>
          <w:rFonts w:eastAsia="Calibri" w:cs="Times New Roman"/>
          <w:szCs w:val="28"/>
          <w:lang w:eastAsia="en-US"/>
        </w:rPr>
        <w:t xml:space="preserve">. Аксиома поведения игроков и алгоритм выбора их оптимальных стратегий. </w:t>
      </w:r>
    </w:p>
    <w:p w14:paraId="1EBBF1BD" w14:textId="77777777" w:rsidR="00C44E6E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21</w:t>
      </w:r>
      <w:r w:rsidRPr="00E15654">
        <w:rPr>
          <w:rFonts w:eastAsia="Calibri" w:cs="Times New Roman"/>
          <w:szCs w:val="28"/>
          <w:lang w:eastAsia="en-US"/>
        </w:rPr>
        <w:t xml:space="preserve">. Игра с седловой точкой и её решение. </w:t>
      </w:r>
    </w:p>
    <w:p w14:paraId="2B35989B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22. Игра с ненулевой суммой и равновесие по Нэшу.</w:t>
      </w:r>
    </w:p>
    <w:p w14:paraId="422C4DF2" w14:textId="77777777" w:rsidR="00C44E6E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23</w:t>
      </w:r>
      <w:r w:rsidRPr="00E15654">
        <w:rPr>
          <w:rFonts w:eastAsia="Calibri" w:cs="Times New Roman"/>
          <w:szCs w:val="28"/>
          <w:lang w:eastAsia="en-US"/>
        </w:rPr>
        <w:t>. Игры с природой в ситуации неопределённости</w:t>
      </w:r>
      <w:r>
        <w:rPr>
          <w:rFonts w:eastAsia="Calibri" w:cs="Times New Roman"/>
          <w:szCs w:val="28"/>
          <w:lang w:eastAsia="en-US"/>
        </w:rPr>
        <w:t xml:space="preserve"> и риска.</w:t>
      </w:r>
    </w:p>
    <w:p w14:paraId="38B71C60" w14:textId="77777777" w:rsidR="00C44E6E" w:rsidRPr="00E15654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>24</w:t>
      </w:r>
      <w:r w:rsidRPr="00E15654">
        <w:rPr>
          <w:rFonts w:eastAsia="Times New Roman"/>
          <w:bCs/>
          <w:iCs/>
          <w:color w:val="000000"/>
          <w:szCs w:val="28"/>
        </w:rPr>
        <w:t xml:space="preserve">. Регрессионная модель финансово-экономического объекта и схема её построения. </w:t>
      </w:r>
    </w:p>
    <w:p w14:paraId="63C85215" w14:textId="77777777" w:rsidR="00C44E6E" w:rsidRPr="00E15654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>25</w:t>
      </w:r>
      <w:r w:rsidRPr="00E15654">
        <w:rPr>
          <w:rFonts w:eastAsia="Times New Roman"/>
          <w:bCs/>
          <w:iCs/>
          <w:color w:val="000000"/>
          <w:szCs w:val="28"/>
        </w:rPr>
        <w:t>. Линейная модель множественной регрессии (базовая модель)</w:t>
      </w:r>
      <w:r>
        <w:rPr>
          <w:rFonts w:eastAsia="Times New Roman"/>
          <w:bCs/>
          <w:iCs/>
          <w:color w:val="000000"/>
          <w:szCs w:val="28"/>
        </w:rPr>
        <w:t>.</w:t>
      </w:r>
    </w:p>
    <w:p w14:paraId="1701ED36" w14:textId="77777777" w:rsidR="00C44E6E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 xml:space="preserve">26. </w:t>
      </w:r>
      <w:r w:rsidRPr="00E15654">
        <w:rPr>
          <w:rFonts w:eastAsia="Times New Roman"/>
          <w:bCs/>
          <w:iCs/>
          <w:color w:val="000000"/>
          <w:szCs w:val="28"/>
        </w:rPr>
        <w:t xml:space="preserve">Оценивания линейной модели множественные </w:t>
      </w:r>
      <w:r>
        <w:rPr>
          <w:rFonts w:eastAsia="Times New Roman"/>
          <w:bCs/>
          <w:iCs/>
          <w:color w:val="000000"/>
          <w:szCs w:val="28"/>
        </w:rPr>
        <w:t>ре</w:t>
      </w:r>
      <w:r w:rsidRPr="00E15654">
        <w:rPr>
          <w:rFonts w:eastAsia="Times New Roman"/>
          <w:bCs/>
          <w:iCs/>
          <w:color w:val="000000"/>
          <w:szCs w:val="28"/>
        </w:rPr>
        <w:t xml:space="preserve">грессии методом наименьших квадратов. </w:t>
      </w:r>
    </w:p>
    <w:p w14:paraId="3FF5F494" w14:textId="77777777" w:rsidR="00C44E6E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 xml:space="preserve">27. Исследование свойств остатков в оценённой </w:t>
      </w:r>
      <w:r w:rsidRPr="00E15654">
        <w:rPr>
          <w:rFonts w:eastAsia="Times New Roman"/>
          <w:bCs/>
          <w:iCs/>
          <w:color w:val="000000"/>
          <w:szCs w:val="28"/>
        </w:rPr>
        <w:t xml:space="preserve">линейной модели множественные </w:t>
      </w:r>
      <w:r>
        <w:rPr>
          <w:rFonts w:eastAsia="Times New Roman"/>
          <w:bCs/>
          <w:iCs/>
          <w:color w:val="000000"/>
          <w:szCs w:val="28"/>
        </w:rPr>
        <w:t>ре</w:t>
      </w:r>
      <w:r w:rsidRPr="00E15654">
        <w:rPr>
          <w:rFonts w:eastAsia="Times New Roman"/>
          <w:bCs/>
          <w:iCs/>
          <w:color w:val="000000"/>
          <w:szCs w:val="28"/>
        </w:rPr>
        <w:t>грессии</w:t>
      </w:r>
      <w:r>
        <w:rPr>
          <w:rFonts w:eastAsia="Times New Roman"/>
          <w:bCs/>
          <w:iCs/>
          <w:color w:val="000000"/>
          <w:szCs w:val="28"/>
        </w:rPr>
        <w:t>.</w:t>
      </w:r>
    </w:p>
    <w:p w14:paraId="59B4A1F0" w14:textId="77777777" w:rsidR="00C44E6E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Times New Roman"/>
          <w:bCs/>
          <w:iCs/>
          <w:color w:val="000000"/>
          <w:szCs w:val="28"/>
        </w:rPr>
        <w:t xml:space="preserve">28. </w:t>
      </w:r>
      <w:r>
        <w:rPr>
          <w:rFonts w:eastAsia="Calibri" w:cs="Times New Roman"/>
          <w:szCs w:val="28"/>
          <w:lang w:eastAsia="en-US"/>
        </w:rPr>
        <w:t xml:space="preserve">Проверка значимости объясняющих переменных в оценённой модели. </w:t>
      </w:r>
    </w:p>
    <w:p w14:paraId="01B55BAB" w14:textId="77777777" w:rsidR="00C44E6E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Calibri" w:cs="Times New Roman"/>
          <w:szCs w:val="28"/>
          <w:lang w:eastAsia="en-US"/>
        </w:rPr>
        <w:t>29. Характеристики качества оценённой линейной модели множественной регрессии.</w:t>
      </w:r>
    </w:p>
    <w:p w14:paraId="258A5CAE" w14:textId="77777777" w:rsidR="00C44E6E" w:rsidRPr="00E15654" w:rsidRDefault="00C44E6E" w:rsidP="00C44E6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eastAsia="Times New Roman"/>
          <w:bCs/>
          <w:iCs/>
          <w:color w:val="000000"/>
          <w:szCs w:val="28"/>
        </w:rPr>
      </w:pPr>
      <w:r>
        <w:rPr>
          <w:rFonts w:eastAsia="Times New Roman"/>
          <w:bCs/>
          <w:iCs/>
          <w:color w:val="000000"/>
          <w:szCs w:val="28"/>
        </w:rPr>
        <w:t>30</w:t>
      </w:r>
      <w:r w:rsidRPr="00E15654">
        <w:rPr>
          <w:rFonts w:eastAsia="Times New Roman"/>
          <w:bCs/>
          <w:iCs/>
          <w:color w:val="000000"/>
          <w:szCs w:val="28"/>
        </w:rPr>
        <w:t>.</w:t>
      </w:r>
      <w:r>
        <w:rPr>
          <w:rFonts w:eastAsia="Times New Roman"/>
          <w:bCs/>
          <w:iCs/>
          <w:color w:val="000000"/>
          <w:szCs w:val="28"/>
        </w:rPr>
        <w:t xml:space="preserve"> </w:t>
      </w:r>
      <w:r w:rsidRPr="00E15654">
        <w:rPr>
          <w:rFonts w:eastAsia="Times New Roman"/>
          <w:bCs/>
          <w:iCs/>
          <w:color w:val="000000"/>
          <w:szCs w:val="28"/>
        </w:rPr>
        <w:t>Прогнозирования по оцененной регрессионной модели.</w:t>
      </w:r>
    </w:p>
    <w:p w14:paraId="48124379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31</w:t>
      </w:r>
      <w:r w:rsidRPr="00E15654">
        <w:rPr>
          <w:rFonts w:eastAsia="Calibri" w:cs="Times New Roman"/>
          <w:szCs w:val="28"/>
          <w:lang w:eastAsia="en-US"/>
        </w:rPr>
        <w:t xml:space="preserve">. Временной ряд и структура его уровней. </w:t>
      </w:r>
    </w:p>
    <w:p w14:paraId="7FB355A4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32</w:t>
      </w:r>
      <w:r w:rsidRPr="00E15654">
        <w:rPr>
          <w:rFonts w:eastAsia="Calibri" w:cs="Times New Roman"/>
          <w:szCs w:val="28"/>
          <w:lang w:eastAsia="en-US"/>
        </w:rPr>
        <w:t>. Построение графика временного ряда.</w:t>
      </w:r>
    </w:p>
    <w:p w14:paraId="1DE968DF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33</w:t>
      </w:r>
      <w:r w:rsidRPr="00E15654">
        <w:rPr>
          <w:rFonts w:eastAsia="Calibri" w:cs="Times New Roman"/>
          <w:szCs w:val="28"/>
          <w:lang w:eastAsia="en-US"/>
        </w:rPr>
        <w:t xml:space="preserve">. Структурная аддитивная и мультипликативная модель временных рядов. </w:t>
      </w:r>
    </w:p>
    <w:p w14:paraId="1E68E2E5" w14:textId="77777777" w:rsidR="00C44E6E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34</w:t>
      </w:r>
      <w:r w:rsidRPr="00E15654">
        <w:rPr>
          <w:rFonts w:eastAsia="Calibri" w:cs="Times New Roman"/>
          <w:szCs w:val="28"/>
          <w:lang w:eastAsia="en-US"/>
        </w:rPr>
        <w:t xml:space="preserve">. Модели трендовой составляющей. </w:t>
      </w:r>
    </w:p>
    <w:p w14:paraId="38D5214A" w14:textId="77777777" w:rsidR="00C44E6E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35. Модель сезонной составляющей. Понятие фиктивных переменных.</w:t>
      </w:r>
    </w:p>
    <w:p w14:paraId="636AF344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36</w:t>
      </w:r>
      <w:r w:rsidRPr="00E15654">
        <w:rPr>
          <w:rFonts w:eastAsia="Calibri" w:cs="Times New Roman"/>
          <w:szCs w:val="28"/>
          <w:lang w:eastAsia="en-US"/>
        </w:rPr>
        <w:t xml:space="preserve">. Оценивание структурной модели временного ряда методом наименьших квадратов. </w:t>
      </w:r>
    </w:p>
    <w:p w14:paraId="19035A50" w14:textId="77777777" w:rsidR="00C44E6E" w:rsidRPr="00E15654" w:rsidRDefault="00C44E6E" w:rsidP="00C44E6E">
      <w:pPr>
        <w:spacing w:before="120" w:after="120" w:line="240" w:lineRule="auto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37</w:t>
      </w:r>
      <w:r w:rsidRPr="00E15654">
        <w:rPr>
          <w:rFonts w:eastAsia="Calibri" w:cs="Times New Roman"/>
          <w:szCs w:val="28"/>
          <w:lang w:eastAsia="en-US"/>
        </w:rPr>
        <w:t>. Прогнозирование финансово - экономических показателей объектов управления при помощи структурных моделей временных рядов.</w:t>
      </w:r>
    </w:p>
    <w:p w14:paraId="46B65B30" w14:textId="77777777" w:rsidR="00C44E6E" w:rsidRDefault="00C44E6E" w:rsidP="0010221C">
      <w:pPr>
        <w:rPr>
          <w:b/>
          <w:bCs/>
          <w:szCs w:val="28"/>
        </w:rPr>
      </w:pPr>
    </w:p>
    <w:p w14:paraId="5C160985" w14:textId="4409CAD0" w:rsidR="0010221C" w:rsidRPr="004212B3" w:rsidRDefault="0010221C" w:rsidP="0010221C">
      <w:pPr>
        <w:rPr>
          <w:b/>
          <w:bCs/>
          <w:szCs w:val="28"/>
        </w:rPr>
      </w:pPr>
      <w:r w:rsidRPr="004212B3">
        <w:rPr>
          <w:b/>
          <w:bCs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195EC8C6" w14:textId="7B753778" w:rsidR="00C44E6E" w:rsidRPr="00C44E6E" w:rsidRDefault="00C44E6E" w:rsidP="00C44E6E">
      <w:pPr>
        <w:ind w:left="-567"/>
        <w:rPr>
          <w:rFonts w:cs="Times New Roman"/>
          <w:b/>
          <w:szCs w:val="28"/>
          <w:lang w:val="x-none"/>
        </w:rPr>
      </w:pPr>
      <w:r>
        <w:rPr>
          <w:rFonts w:cs="Times New Roman"/>
          <w:b/>
          <w:szCs w:val="28"/>
        </w:rPr>
        <w:t xml:space="preserve">       </w:t>
      </w:r>
      <w:r w:rsidR="00AB31A1">
        <w:rPr>
          <w:rFonts w:cs="Times New Roman"/>
          <w:b/>
          <w:szCs w:val="28"/>
        </w:rPr>
        <w:t xml:space="preserve">   8.1. </w:t>
      </w:r>
      <w:r w:rsidR="001D0120">
        <w:rPr>
          <w:rFonts w:cs="Times New Roman"/>
          <w:b/>
          <w:szCs w:val="28"/>
        </w:rPr>
        <w:t xml:space="preserve"> </w:t>
      </w:r>
      <w:r w:rsidRPr="00C44E6E">
        <w:rPr>
          <w:rFonts w:cs="Times New Roman"/>
          <w:b/>
          <w:szCs w:val="28"/>
        </w:rPr>
        <w:t>О</w:t>
      </w:r>
      <w:r w:rsidRPr="00C44E6E">
        <w:rPr>
          <w:rFonts w:cs="Times New Roman"/>
          <w:b/>
          <w:szCs w:val="28"/>
          <w:lang w:val="x-none"/>
        </w:rPr>
        <w:t>сновная литература</w:t>
      </w:r>
    </w:p>
    <w:p w14:paraId="3C384E3D" w14:textId="3D0C0610" w:rsidR="00826280" w:rsidRDefault="00C44E6E" w:rsidP="006A54C8">
      <w:pPr>
        <w:rPr>
          <w:rFonts w:cs="Times New Roman"/>
          <w:bCs/>
          <w:szCs w:val="28"/>
        </w:rPr>
      </w:pPr>
      <w:r w:rsidRPr="00C44E6E">
        <w:rPr>
          <w:rFonts w:cs="Times New Roman"/>
          <w:bCs/>
          <w:szCs w:val="28"/>
        </w:rPr>
        <w:t xml:space="preserve">1. </w:t>
      </w:r>
      <w:r w:rsidR="00826280" w:rsidRPr="00826280">
        <w:rPr>
          <w:rFonts w:cs="Times New Roman"/>
          <w:bCs/>
          <w:szCs w:val="28"/>
        </w:rPr>
        <w:t xml:space="preserve">Михалева, М.Ю. Математическое моделирование и количественные методы исследований в менеджменте: учебное пособие для студентов вузов, обуч. по направ. подгот. "Менеджмент" (квалификация (степень) "магистр")  / М.Ю. Михалева, И.В. Орлова; Финуниверситет. - Москва: Вузовский учебник, 2018. - 296 с.— (Высшее образование: Магистратура).  – Текст : непосредственный. - То же. -  ЭБС ZNANIUM.com. - URL: </w:t>
      </w:r>
      <w:r w:rsidR="00826280" w:rsidRPr="009558B3">
        <w:rPr>
          <w:rFonts w:cs="Times New Roman"/>
          <w:bCs/>
          <w:szCs w:val="28"/>
          <w:u w:val="single"/>
        </w:rPr>
        <w:t>https://znanium.com/catalog/product/948489</w:t>
      </w:r>
      <w:r w:rsidR="009558B3">
        <w:rPr>
          <w:rFonts w:cs="Times New Roman"/>
          <w:bCs/>
          <w:szCs w:val="28"/>
        </w:rPr>
        <w:t xml:space="preserve"> (дата обращения: 29.11</w:t>
      </w:r>
      <w:r w:rsidR="00826280" w:rsidRPr="00826280">
        <w:rPr>
          <w:rFonts w:cs="Times New Roman"/>
          <w:bCs/>
          <w:szCs w:val="28"/>
        </w:rPr>
        <w:t xml:space="preserve">.2021). - Текст : электронный. </w:t>
      </w:r>
    </w:p>
    <w:p w14:paraId="3C237271" w14:textId="277C93B7" w:rsidR="006C5B33" w:rsidRDefault="00C44E6E" w:rsidP="006C5B33">
      <w:pPr>
        <w:jc w:val="left"/>
        <w:rPr>
          <w:rFonts w:cs="Times New Roman"/>
          <w:bCs/>
          <w:szCs w:val="28"/>
        </w:rPr>
      </w:pPr>
      <w:r w:rsidRPr="00C44E6E">
        <w:rPr>
          <w:rFonts w:cs="Times New Roman"/>
          <w:bCs/>
          <w:szCs w:val="28"/>
        </w:rPr>
        <w:t xml:space="preserve">2. </w:t>
      </w:r>
      <w:r w:rsidR="00826280" w:rsidRPr="00A17BED">
        <w:rPr>
          <w:rFonts w:cs="Times New Roman"/>
          <w:bCs/>
          <w:szCs w:val="28"/>
        </w:rPr>
        <w:t>Михалева, М.Ю. Практикум по дисциплине «Мате</w:t>
      </w:r>
      <w:r w:rsidR="00290B3F" w:rsidRPr="00A17BED">
        <w:rPr>
          <w:rFonts w:cs="Times New Roman"/>
          <w:bCs/>
          <w:szCs w:val="28"/>
        </w:rPr>
        <w:t>матическое моделиро</w:t>
      </w:r>
      <w:r w:rsidR="00826280" w:rsidRPr="00A17BED">
        <w:rPr>
          <w:rFonts w:cs="Times New Roman"/>
          <w:bCs/>
          <w:szCs w:val="28"/>
        </w:rPr>
        <w:t>вание и количественные методы исследований в менеджменте» : учебное пособие / М.Ю. Михал</w:t>
      </w:r>
      <w:r w:rsidR="003E588D" w:rsidRPr="00A17BED">
        <w:rPr>
          <w:rFonts w:cs="Times New Roman"/>
          <w:bCs/>
          <w:szCs w:val="28"/>
        </w:rPr>
        <w:t>ева, И.В. Орлова.— Москва: Фину</w:t>
      </w:r>
      <w:r w:rsidR="00826280" w:rsidRPr="00A17BED">
        <w:rPr>
          <w:rFonts w:cs="Times New Roman"/>
          <w:bCs/>
          <w:szCs w:val="28"/>
        </w:rPr>
        <w:t xml:space="preserve">ниверситет,  2018. — Образовательный портал Финуниверситета. - URL: </w:t>
      </w:r>
      <w:r w:rsidR="00290B3F" w:rsidRPr="00A17BED">
        <w:rPr>
          <w:rFonts w:cs="Times New Roman"/>
          <w:bCs/>
          <w:szCs w:val="28"/>
        </w:rPr>
        <w:t>https://org.fa.ru/app/umm/tree?login=yes&amp;_url=%2Fumm%2Ftree&amp;documentId=%7BFE05984C-32DA-4B53-9EFC-F6FC1EC51BB1%7D</w:t>
      </w:r>
      <w:r w:rsidR="009558B3" w:rsidRPr="009558B3">
        <w:rPr>
          <w:rFonts w:cs="Times New Roman"/>
          <w:bCs/>
          <w:szCs w:val="28"/>
        </w:rPr>
        <w:t xml:space="preserve"> (дата обращения: 29.11.2021)</w:t>
      </w:r>
      <w:r w:rsidR="00826280" w:rsidRPr="00A17BED">
        <w:rPr>
          <w:rFonts w:cs="Times New Roman"/>
          <w:bCs/>
          <w:szCs w:val="28"/>
        </w:rPr>
        <w:t>. - Текст : электронный.</w:t>
      </w:r>
    </w:p>
    <w:p w14:paraId="0A5893DD" w14:textId="4C4706ED" w:rsidR="00826280" w:rsidRDefault="006C5B33" w:rsidP="006C5B33">
      <w:pPr>
        <w:jc w:val="left"/>
        <w:rPr>
          <w:rFonts w:cs="Times New Roman"/>
          <w:bCs/>
          <w:szCs w:val="28"/>
        </w:rPr>
      </w:pPr>
      <w:r w:rsidRPr="006C5B33">
        <w:rPr>
          <w:rFonts w:cs="Times New Roman"/>
          <w:bCs/>
          <w:szCs w:val="28"/>
        </w:rPr>
        <w:t xml:space="preserve">3. </w:t>
      </w:r>
      <w:r w:rsidR="00C44E6E" w:rsidRPr="00C44E6E">
        <w:rPr>
          <w:rFonts w:cs="Times New Roman"/>
          <w:bCs/>
          <w:szCs w:val="28"/>
        </w:rPr>
        <w:t xml:space="preserve"> </w:t>
      </w:r>
      <w:r w:rsidR="00826280" w:rsidRPr="006C5B33">
        <w:rPr>
          <w:rFonts w:cs="Times New Roman"/>
          <w:bCs/>
          <w:szCs w:val="28"/>
        </w:rPr>
        <w:t xml:space="preserve">Бабешко, Л. О. Эконометрика и эконометрическое моделирование: учебник / Л.О. Бабешко, М.Г. Бич, И.В. Орлова. — Москва: Инфра-М, 2018 . — 385 с. — Текст : непосредственный. - То же. – 2019. – ЭБС ZNANIUM.com. – URL: </w:t>
      </w:r>
      <w:r w:rsidR="00826280" w:rsidRPr="009558B3">
        <w:rPr>
          <w:rFonts w:cs="Times New Roman"/>
          <w:bCs/>
          <w:szCs w:val="28"/>
          <w:u w:val="single"/>
        </w:rPr>
        <w:t>http://znanium.com/catalog/product/1029152</w:t>
      </w:r>
      <w:r w:rsidR="00826280" w:rsidRPr="006C5B33">
        <w:rPr>
          <w:rFonts w:cs="Times New Roman"/>
          <w:bCs/>
          <w:szCs w:val="28"/>
        </w:rPr>
        <w:t xml:space="preserve"> (дата обращения: </w:t>
      </w:r>
      <w:r w:rsidR="002B3AE6" w:rsidRPr="006C5B33">
        <w:rPr>
          <w:rFonts w:cs="Times New Roman"/>
          <w:bCs/>
          <w:szCs w:val="28"/>
        </w:rPr>
        <w:t>29.11.2021</w:t>
      </w:r>
      <w:r w:rsidR="00826280" w:rsidRPr="006C5B33">
        <w:rPr>
          <w:rFonts w:cs="Times New Roman"/>
          <w:bCs/>
          <w:szCs w:val="28"/>
        </w:rPr>
        <w:t>). – Текст : электронный. * Для студентов бакалавриата и магистратуры.</w:t>
      </w:r>
      <w:r w:rsidR="00826280" w:rsidRPr="00826280">
        <w:rPr>
          <w:rFonts w:cs="Times New Roman"/>
          <w:bCs/>
          <w:szCs w:val="28"/>
        </w:rPr>
        <w:t xml:space="preserve"> </w:t>
      </w:r>
    </w:p>
    <w:p w14:paraId="136643A9" w14:textId="439D5680" w:rsidR="00A03D61" w:rsidRPr="00A03D61" w:rsidRDefault="006C5B33" w:rsidP="00D65296">
      <w:pPr>
        <w:jc w:val="left"/>
        <w:rPr>
          <w:rFonts w:cs="Times New Roman"/>
          <w:bCs/>
          <w:szCs w:val="28"/>
        </w:rPr>
      </w:pPr>
      <w:r w:rsidRPr="006C5B33">
        <w:rPr>
          <w:rFonts w:cs="Times New Roman"/>
          <w:bCs/>
          <w:szCs w:val="28"/>
        </w:rPr>
        <w:t xml:space="preserve">4. </w:t>
      </w:r>
      <w:r w:rsidR="00C44E6E" w:rsidRPr="00A17BED">
        <w:rPr>
          <w:rFonts w:cs="Times New Roman"/>
          <w:bCs/>
          <w:szCs w:val="28"/>
        </w:rPr>
        <w:t>Бывшев В.А. Практикум Эконометрика в R: модели временных рядов:  Сборник упражнений и заданий  для самостоятельной работы студентов по дисциплинам «Эконометрика», «Эконометрические исследования», «Прикладные методы и модели регресс</w:t>
      </w:r>
      <w:r w:rsidR="00A17BED">
        <w:rPr>
          <w:rFonts w:cs="Times New Roman"/>
          <w:bCs/>
          <w:szCs w:val="28"/>
        </w:rPr>
        <w:t xml:space="preserve">ионного анализа» для студентов / В. А. Бывшев.- </w:t>
      </w:r>
      <w:r w:rsidR="00D65296" w:rsidRPr="00A17BED">
        <w:rPr>
          <w:rFonts w:cs="Times New Roman"/>
          <w:bCs/>
          <w:szCs w:val="28"/>
        </w:rPr>
        <w:t>Москва: Финансовый университет, Д</w:t>
      </w:r>
      <w:r w:rsidR="00C44E6E" w:rsidRPr="00A17BED">
        <w:rPr>
          <w:rFonts w:cs="Times New Roman"/>
          <w:bCs/>
          <w:szCs w:val="28"/>
        </w:rPr>
        <w:t>епартамент анализа данных, принятия решений и финансовых технологий, 2019. - 110 с.</w:t>
      </w:r>
      <w:r w:rsidR="00D65296" w:rsidRPr="00A17BED">
        <w:rPr>
          <w:rFonts w:cs="Times New Roman"/>
          <w:bCs/>
          <w:szCs w:val="28"/>
        </w:rPr>
        <w:t xml:space="preserve"> – Образовательный портал Финуниверситета</w:t>
      </w:r>
      <w:r w:rsidR="009C72B6" w:rsidRPr="00A17BED">
        <w:t xml:space="preserve"> </w:t>
      </w:r>
      <w:r w:rsidR="00A17BED">
        <w:rPr>
          <w:lang w:val="en-US"/>
        </w:rPr>
        <w:t>URL</w:t>
      </w:r>
      <w:r w:rsidR="00A17BED">
        <w:t>:</w:t>
      </w:r>
      <w:r w:rsidR="00A17BED" w:rsidRPr="00A17BED">
        <w:t xml:space="preserve"> </w:t>
      </w:r>
      <w:hyperlink r:id="rId10" w:history="1">
        <w:r w:rsidR="004E3878" w:rsidRPr="00A17BED">
          <w:rPr>
            <w:rStyle w:val="ae"/>
            <w:rFonts w:cs="Times New Roman"/>
            <w:bCs/>
            <w:szCs w:val="28"/>
          </w:rPr>
          <w:t>https://org.fa.ru/app/umm/tree?documentId=%7BC16A70ED-4E65-4131-9951-9F190ABBBF3F%7D</w:t>
        </w:r>
      </w:hyperlink>
      <w:r w:rsidR="004E3878" w:rsidRPr="00A17BED">
        <w:rPr>
          <w:rFonts w:cs="Times New Roman"/>
          <w:bCs/>
          <w:szCs w:val="28"/>
        </w:rPr>
        <w:t xml:space="preserve"> (дата обращения: 29.11.2021).</w:t>
      </w:r>
      <w:r w:rsidR="00D65296" w:rsidRPr="00A17BED">
        <w:rPr>
          <w:rFonts w:cs="Times New Roman"/>
          <w:bCs/>
          <w:szCs w:val="28"/>
        </w:rPr>
        <w:t>- Текст : электронный.</w:t>
      </w:r>
    </w:p>
    <w:p w14:paraId="350CBD38" w14:textId="5DA9CC6D" w:rsidR="00CD1165" w:rsidRPr="002B3AE6" w:rsidRDefault="006C5B33" w:rsidP="001C471B">
      <w:pPr>
        <w:jc w:val="lef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5.</w:t>
      </w:r>
      <w:r w:rsidRPr="006C5B33">
        <w:rPr>
          <w:rFonts w:cs="Times New Roman"/>
          <w:bCs/>
          <w:szCs w:val="28"/>
        </w:rPr>
        <w:t xml:space="preserve"> </w:t>
      </w:r>
      <w:r w:rsidR="003E588D" w:rsidRPr="002B3AE6">
        <w:rPr>
          <w:rFonts w:cs="Times New Roman"/>
          <w:bCs/>
          <w:szCs w:val="28"/>
        </w:rPr>
        <w:t xml:space="preserve">Лабскер Л.Г. Экономические игры с природой (практикум с решениями задач): учебное пособие для студ., обуч. по напр. "Экономика" / Л.Г. Лабскер, Н.А. Ященко; Финуниверситет ; под ред. Л.Г. Лабскера. - Москва: Кнорус, 2015. - 512 с. – Текст : непосредственный. – То же.– 2017.- URL: </w:t>
      </w:r>
      <w:r w:rsidR="003E588D" w:rsidRPr="00A17BED">
        <w:rPr>
          <w:rFonts w:cs="Times New Roman"/>
          <w:bCs/>
          <w:szCs w:val="28"/>
          <w:u w:val="single"/>
        </w:rPr>
        <w:t>h</w:t>
      </w:r>
      <w:r w:rsidR="006D5619" w:rsidRPr="00A17BED">
        <w:rPr>
          <w:rFonts w:cs="Times New Roman"/>
          <w:bCs/>
          <w:szCs w:val="28"/>
          <w:u w:val="single"/>
        </w:rPr>
        <w:t>ttps://www.book.ru/book/921481</w:t>
      </w:r>
      <w:r w:rsidR="006D5619" w:rsidRPr="002B3AE6">
        <w:rPr>
          <w:rFonts w:cs="Times New Roman"/>
          <w:bCs/>
          <w:szCs w:val="28"/>
        </w:rPr>
        <w:t>(дата обращения: 29.11.2021).</w:t>
      </w:r>
      <w:r w:rsidR="00977E2A" w:rsidRPr="002B3AE6">
        <w:rPr>
          <w:rFonts w:cs="Times New Roman"/>
          <w:bCs/>
          <w:szCs w:val="28"/>
        </w:rPr>
        <w:t xml:space="preserve"> —</w:t>
      </w:r>
      <w:r w:rsidR="003E588D" w:rsidRPr="002B3AE6">
        <w:rPr>
          <w:rFonts w:cs="Times New Roman"/>
          <w:bCs/>
          <w:szCs w:val="28"/>
        </w:rPr>
        <w:t xml:space="preserve"> Текст : электронный. </w:t>
      </w:r>
    </w:p>
    <w:p w14:paraId="44C3CBD5" w14:textId="776515C6" w:rsidR="00CD1165" w:rsidRPr="002B3AE6" w:rsidRDefault="006C5B33" w:rsidP="00CD1165">
      <w:pPr>
        <w:rPr>
          <w:rFonts w:cs="Times New Roman"/>
          <w:szCs w:val="28"/>
        </w:rPr>
      </w:pPr>
      <w:r w:rsidRPr="006C5B33">
        <w:rPr>
          <w:rFonts w:cs="Times New Roman"/>
          <w:szCs w:val="28"/>
        </w:rPr>
        <w:t xml:space="preserve">6. </w:t>
      </w:r>
      <w:r w:rsidR="001C471B" w:rsidRPr="002B3AE6">
        <w:rPr>
          <w:rFonts w:cs="Times New Roman"/>
          <w:szCs w:val="28"/>
        </w:rPr>
        <w:t xml:space="preserve">Невежин, В.П. Практическая эконометрика в кейсах: учебное пособие / В.П. Невежин, Ю.В. Невежин. - Москва: Форум, 2016, 2017. - 317 с. – Текст : непосредственный. - То же. - 2019. - ЭБС ZNANIUM.com. – URL: </w:t>
      </w:r>
      <w:r w:rsidR="001C471B" w:rsidRPr="009558B3">
        <w:rPr>
          <w:rFonts w:cs="Times New Roman"/>
          <w:szCs w:val="28"/>
          <w:u w:val="single"/>
        </w:rPr>
        <w:t>https://new.znanium.com/catalog/product/1010768</w:t>
      </w:r>
      <w:r w:rsidR="001C471B" w:rsidRPr="002B3AE6">
        <w:rPr>
          <w:rFonts w:cs="Times New Roman"/>
          <w:szCs w:val="28"/>
        </w:rPr>
        <w:t xml:space="preserve"> (дата обращения: </w:t>
      </w:r>
      <w:r w:rsidR="00A12CF1" w:rsidRPr="002B3AE6">
        <w:rPr>
          <w:rFonts w:cs="Times New Roman"/>
          <w:szCs w:val="28"/>
        </w:rPr>
        <w:t>29.11.2021</w:t>
      </w:r>
      <w:r w:rsidR="001C471B" w:rsidRPr="002B3AE6">
        <w:rPr>
          <w:rFonts w:cs="Times New Roman"/>
          <w:szCs w:val="28"/>
        </w:rPr>
        <w:t>). - Текст : электронный.</w:t>
      </w:r>
      <w:r w:rsidR="00A12CF1" w:rsidRPr="002B3AE6">
        <w:rPr>
          <w:rFonts w:ascii="Arial" w:hAnsi="Arial" w:cs="Arial"/>
          <w:color w:val="3A3C3F"/>
          <w:sz w:val="20"/>
          <w:shd w:val="clear" w:color="auto" w:fill="FFFFFF"/>
        </w:rPr>
        <w:t xml:space="preserve"> *</w:t>
      </w:r>
      <w:r w:rsidR="00A12CF1" w:rsidRPr="002B3AE6">
        <w:rPr>
          <w:rFonts w:cs="Times New Roman"/>
          <w:szCs w:val="28"/>
        </w:rPr>
        <w:t>Предназначено для бакалавров, магистров… </w:t>
      </w:r>
    </w:p>
    <w:p w14:paraId="266F96F4" w14:textId="3353AC28" w:rsidR="00CD1165" w:rsidRDefault="006C5B33" w:rsidP="00CD1165">
      <w:pPr>
        <w:rPr>
          <w:rFonts w:cs="Times New Roman"/>
          <w:szCs w:val="28"/>
        </w:rPr>
      </w:pPr>
      <w:r w:rsidRPr="006C5B33">
        <w:rPr>
          <w:rFonts w:cs="Times New Roman"/>
          <w:szCs w:val="28"/>
        </w:rPr>
        <w:t xml:space="preserve">7. </w:t>
      </w:r>
      <w:r w:rsidR="00E86842" w:rsidRPr="002B3AE6">
        <w:rPr>
          <w:rFonts w:cs="Times New Roman"/>
          <w:szCs w:val="28"/>
        </w:rPr>
        <w:t xml:space="preserve">Невежин, В.П. Эконометрические исследования: учебное пособие / В.П. Невежин; Финуниверситет - Москва: Прометей, 2020 - 538 с. - Текст : непосредственный. – То же. – 2020. – ЭБС Лань. - URL: </w:t>
      </w:r>
      <w:r w:rsidR="00E86842" w:rsidRPr="009558B3">
        <w:rPr>
          <w:rFonts w:cs="Times New Roman"/>
          <w:szCs w:val="28"/>
          <w:u w:val="single"/>
        </w:rPr>
        <w:t>https://e.lanbook.com/book/165999</w:t>
      </w:r>
      <w:r w:rsidR="00E86842" w:rsidRPr="006C5B33">
        <w:rPr>
          <w:rFonts w:cs="Times New Roman"/>
          <w:szCs w:val="28"/>
        </w:rPr>
        <w:t xml:space="preserve"> ; ЭБС Университетская библиотека online. - URL: </w:t>
      </w:r>
      <w:r w:rsidR="00E86842" w:rsidRPr="009558B3">
        <w:rPr>
          <w:rFonts w:cs="Times New Roman"/>
          <w:szCs w:val="28"/>
          <w:u w:val="single"/>
        </w:rPr>
        <w:t>https://biblioclub.ru/index.php?page=book&amp;id=612081</w:t>
      </w:r>
      <w:r w:rsidR="00E86842" w:rsidRPr="006C5B33">
        <w:rPr>
          <w:rFonts w:cs="Times New Roman"/>
          <w:szCs w:val="28"/>
        </w:rPr>
        <w:t xml:space="preserve"> (дата обращения: </w:t>
      </w:r>
      <w:r w:rsidR="00A12CF1" w:rsidRPr="006C5B33">
        <w:rPr>
          <w:rFonts w:cs="Times New Roman"/>
          <w:szCs w:val="28"/>
        </w:rPr>
        <w:t>дата обращения: 29.11.2021</w:t>
      </w:r>
      <w:r w:rsidR="00E86842" w:rsidRPr="006C5B33">
        <w:rPr>
          <w:rFonts w:cs="Times New Roman"/>
          <w:szCs w:val="28"/>
        </w:rPr>
        <w:t>). – Текст : электронный.</w:t>
      </w:r>
    </w:p>
    <w:p w14:paraId="04E7B704" w14:textId="77777777" w:rsidR="00E86842" w:rsidRPr="00286F8B" w:rsidRDefault="00E86842" w:rsidP="00CD1165">
      <w:pPr>
        <w:rPr>
          <w:rFonts w:cs="Times New Roman"/>
          <w:szCs w:val="28"/>
        </w:rPr>
      </w:pPr>
    </w:p>
    <w:p w14:paraId="724A9FC7" w14:textId="10631F91" w:rsidR="00E86842" w:rsidRPr="006C5B33" w:rsidRDefault="006C5B33" w:rsidP="003B6238">
      <w:pPr>
        <w:jc w:val="left"/>
        <w:rPr>
          <w:rFonts w:cs="Times New Roman"/>
          <w:szCs w:val="28"/>
        </w:rPr>
      </w:pPr>
      <w:r w:rsidRPr="006C5B33">
        <w:rPr>
          <w:rFonts w:cs="Times New Roman"/>
          <w:szCs w:val="28"/>
        </w:rPr>
        <w:t xml:space="preserve">8. </w:t>
      </w:r>
      <w:r w:rsidR="00E86842" w:rsidRPr="006C5B33">
        <w:rPr>
          <w:rFonts w:cs="Times New Roman"/>
          <w:szCs w:val="28"/>
        </w:rPr>
        <w:t xml:space="preserve">Невежин, В. П. Игровые модели для экономических задач : учеб. пособие / В.П. Невежин, А.И. Богомолов. — Москва : ИНФРА-М, 2019. — 195 с. — www.dx.doi.org/10.12737/textbook_5cac4aab732631.13260132.. — URL: </w:t>
      </w:r>
      <w:r w:rsidR="00E86842" w:rsidRPr="00D01B9C">
        <w:rPr>
          <w:rFonts w:cs="Times New Roman"/>
          <w:szCs w:val="28"/>
          <w:u w:val="single"/>
        </w:rPr>
        <w:t>https://new.znanium.com/catalog/product/1014637</w:t>
      </w:r>
      <w:r w:rsidR="00E86842" w:rsidRPr="006C5B33">
        <w:rPr>
          <w:rFonts w:cs="Times New Roman"/>
          <w:szCs w:val="28"/>
        </w:rPr>
        <w:t xml:space="preserve"> (дата обращения: </w:t>
      </w:r>
      <w:r w:rsidR="003B6238" w:rsidRPr="006C5B33">
        <w:rPr>
          <w:rFonts w:cs="Times New Roman"/>
          <w:bCs/>
          <w:szCs w:val="28"/>
        </w:rPr>
        <w:t>29.11.2021</w:t>
      </w:r>
      <w:r w:rsidR="00E86842" w:rsidRPr="006C5B33">
        <w:rPr>
          <w:rFonts w:cs="Times New Roman"/>
          <w:szCs w:val="28"/>
        </w:rPr>
        <w:t xml:space="preserve">). — Текст : электронный * Предназначено для бакалавров, магистров и аспирантов </w:t>
      </w:r>
    </w:p>
    <w:p w14:paraId="4AF6054B" w14:textId="2492AE10" w:rsidR="00A12CF1" w:rsidRDefault="006C5B33" w:rsidP="00A12CF1">
      <w:pPr>
        <w:rPr>
          <w:rFonts w:cs="Times New Roman"/>
          <w:bCs/>
          <w:szCs w:val="28"/>
        </w:rPr>
      </w:pPr>
      <w:r w:rsidRPr="006C5B33">
        <w:rPr>
          <w:rFonts w:cs="Times New Roman"/>
          <w:bCs/>
          <w:szCs w:val="28"/>
        </w:rPr>
        <w:t xml:space="preserve">9. </w:t>
      </w:r>
      <w:r w:rsidR="00A12CF1" w:rsidRPr="006C5B33">
        <w:rPr>
          <w:rFonts w:cs="Times New Roman"/>
          <w:bCs/>
          <w:szCs w:val="28"/>
        </w:rPr>
        <w:t xml:space="preserve">Теоретико-игровые модели принятия решений : учебное пособие / </w:t>
      </w:r>
      <w:r w:rsidR="001775EF" w:rsidRPr="001775EF">
        <w:rPr>
          <w:rFonts w:cs="Times New Roman"/>
          <w:bCs/>
          <w:szCs w:val="28"/>
        </w:rPr>
        <w:t>О.В.</w:t>
      </w:r>
      <w:r w:rsidR="001775EF">
        <w:rPr>
          <w:rFonts w:cs="Times New Roman"/>
          <w:bCs/>
          <w:szCs w:val="28"/>
        </w:rPr>
        <w:t xml:space="preserve"> </w:t>
      </w:r>
      <w:r w:rsidR="00A12CF1" w:rsidRPr="006C5B33">
        <w:rPr>
          <w:rFonts w:cs="Times New Roman"/>
          <w:bCs/>
          <w:szCs w:val="28"/>
        </w:rPr>
        <w:t xml:space="preserve">Данеев, </w:t>
      </w:r>
      <w:r w:rsidR="001775EF" w:rsidRPr="001775EF">
        <w:rPr>
          <w:rFonts w:cs="Times New Roman"/>
          <w:bCs/>
          <w:szCs w:val="28"/>
        </w:rPr>
        <w:t>Т.В.</w:t>
      </w:r>
      <w:r w:rsidR="001775EF">
        <w:rPr>
          <w:rFonts w:cs="Times New Roman"/>
          <w:bCs/>
          <w:szCs w:val="28"/>
        </w:rPr>
        <w:t xml:space="preserve"> </w:t>
      </w:r>
      <w:r w:rsidR="00A12CF1" w:rsidRPr="006C5B33">
        <w:rPr>
          <w:rFonts w:cs="Times New Roman"/>
          <w:bCs/>
          <w:szCs w:val="28"/>
        </w:rPr>
        <w:t xml:space="preserve">Золотова, </w:t>
      </w:r>
      <w:r w:rsidR="001775EF" w:rsidRPr="001775EF">
        <w:rPr>
          <w:rFonts w:cs="Times New Roman"/>
          <w:bCs/>
          <w:szCs w:val="28"/>
        </w:rPr>
        <w:t>А.В.</w:t>
      </w:r>
      <w:r w:rsidR="001775EF">
        <w:rPr>
          <w:rFonts w:cs="Times New Roman"/>
          <w:bCs/>
          <w:szCs w:val="28"/>
        </w:rPr>
        <w:t xml:space="preserve"> </w:t>
      </w:r>
      <w:r w:rsidR="00A12CF1" w:rsidRPr="006C5B33">
        <w:rPr>
          <w:rFonts w:cs="Times New Roman"/>
          <w:bCs/>
          <w:szCs w:val="28"/>
        </w:rPr>
        <w:t xml:space="preserve">Трегуб, </w:t>
      </w:r>
      <w:r w:rsidR="001775EF" w:rsidRPr="001775EF">
        <w:rPr>
          <w:rFonts w:cs="Times New Roman"/>
          <w:bCs/>
          <w:szCs w:val="28"/>
        </w:rPr>
        <w:t>Н.А.</w:t>
      </w:r>
      <w:r w:rsidR="00A439BA">
        <w:rPr>
          <w:rFonts w:cs="Times New Roman"/>
          <w:bCs/>
          <w:szCs w:val="28"/>
        </w:rPr>
        <w:t xml:space="preserve"> </w:t>
      </w:r>
      <w:r w:rsidR="00A12CF1" w:rsidRPr="006C5B33">
        <w:rPr>
          <w:rFonts w:cs="Times New Roman"/>
          <w:bCs/>
          <w:szCs w:val="28"/>
        </w:rPr>
        <w:t>Ященко — Москва : КноРус, 2021. — 180</w:t>
      </w:r>
      <w:r w:rsidR="003B6238" w:rsidRPr="006C5B33">
        <w:rPr>
          <w:rFonts w:cs="Times New Roman"/>
          <w:bCs/>
          <w:szCs w:val="28"/>
        </w:rPr>
        <w:t xml:space="preserve"> с</w:t>
      </w:r>
      <w:r w:rsidR="00A12CF1" w:rsidRPr="006C5B33">
        <w:rPr>
          <w:rFonts w:cs="Times New Roman"/>
          <w:bCs/>
          <w:szCs w:val="28"/>
        </w:rPr>
        <w:t>.</w:t>
      </w:r>
      <w:r w:rsidR="003B6238" w:rsidRPr="006C5B33">
        <w:rPr>
          <w:rFonts w:cs="Times New Roman"/>
          <w:bCs/>
          <w:szCs w:val="28"/>
        </w:rPr>
        <w:t xml:space="preserve"> —ЭБС BOOK.ru</w:t>
      </w:r>
      <w:r w:rsidR="00A12CF1" w:rsidRPr="006C5B33">
        <w:rPr>
          <w:rFonts w:cs="Times New Roman"/>
          <w:bCs/>
          <w:szCs w:val="28"/>
        </w:rPr>
        <w:t xml:space="preserve"> — URL: </w:t>
      </w:r>
      <w:r w:rsidR="00A12CF1" w:rsidRPr="00E20DDB">
        <w:rPr>
          <w:rFonts w:cs="Times New Roman"/>
          <w:bCs/>
          <w:szCs w:val="28"/>
          <w:u w:val="single"/>
        </w:rPr>
        <w:t>https://book.ru/book/938795</w:t>
      </w:r>
      <w:r w:rsidR="00A12CF1" w:rsidRPr="006C5B33">
        <w:rPr>
          <w:rFonts w:cs="Times New Roman"/>
          <w:bCs/>
          <w:szCs w:val="28"/>
        </w:rPr>
        <w:t xml:space="preserve"> (дата обращения: 29.11.2021). — Текст : электронный.</w:t>
      </w:r>
      <w:r w:rsidR="00A12CF1" w:rsidRPr="00E86842">
        <w:rPr>
          <w:rFonts w:cs="Times New Roman"/>
          <w:bCs/>
          <w:szCs w:val="28"/>
        </w:rPr>
        <w:t xml:space="preserve"> </w:t>
      </w:r>
    </w:p>
    <w:p w14:paraId="2FC321F2" w14:textId="77777777" w:rsidR="00A12CF1" w:rsidRDefault="00A12CF1" w:rsidP="00E86842">
      <w:pPr>
        <w:rPr>
          <w:rFonts w:cs="Times New Roman"/>
          <w:szCs w:val="28"/>
        </w:rPr>
      </w:pPr>
    </w:p>
    <w:p w14:paraId="22ECC9B1" w14:textId="7A31ACE8" w:rsidR="001D0120" w:rsidRPr="001834DF" w:rsidRDefault="00CD1165" w:rsidP="00CD1165">
      <w:pPr>
        <w:rPr>
          <w:rFonts w:cs="Times New Roman"/>
          <w:b/>
          <w:szCs w:val="28"/>
          <w:lang w:val="x-none"/>
        </w:rPr>
      </w:pPr>
      <w:r>
        <w:rPr>
          <w:rFonts w:cs="Times New Roman"/>
          <w:bCs/>
          <w:szCs w:val="28"/>
        </w:rPr>
        <w:t xml:space="preserve">        </w:t>
      </w:r>
      <w:r w:rsidR="00AB31A1">
        <w:rPr>
          <w:rFonts w:cs="Times New Roman"/>
          <w:b/>
          <w:szCs w:val="28"/>
        </w:rPr>
        <w:t xml:space="preserve"> 8.2. </w:t>
      </w:r>
      <w:r w:rsidR="00C44E6E">
        <w:rPr>
          <w:rFonts w:cs="Times New Roman"/>
          <w:b/>
          <w:szCs w:val="28"/>
        </w:rPr>
        <w:t xml:space="preserve"> </w:t>
      </w:r>
      <w:r w:rsidR="00C44E6E" w:rsidRPr="00C44E6E">
        <w:rPr>
          <w:rFonts w:cs="Times New Roman"/>
          <w:b/>
          <w:szCs w:val="28"/>
        </w:rPr>
        <w:t>Д</w:t>
      </w:r>
      <w:r w:rsidR="00C44E6E" w:rsidRPr="00C44E6E">
        <w:rPr>
          <w:rFonts w:cs="Times New Roman"/>
          <w:b/>
          <w:szCs w:val="28"/>
          <w:lang w:val="x-none"/>
        </w:rPr>
        <w:t>ополнительная литература</w:t>
      </w:r>
    </w:p>
    <w:p w14:paraId="5F7DDB54" w14:textId="38003867" w:rsidR="00F862B0" w:rsidRPr="00A12CF1" w:rsidRDefault="006C5B33" w:rsidP="003A63C8">
      <w:pPr>
        <w:jc w:val="lef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10. </w:t>
      </w:r>
      <w:r w:rsidR="00CD1165" w:rsidRPr="00A17BED">
        <w:rPr>
          <w:rFonts w:cs="Times New Roman"/>
          <w:szCs w:val="28"/>
        </w:rPr>
        <w:t>Невежин В. П.</w:t>
      </w:r>
      <w:r w:rsidR="00CD1165" w:rsidRPr="00A17BED">
        <w:rPr>
          <w:rFonts w:cs="Times New Roman"/>
          <w:b/>
          <w:bCs/>
          <w:szCs w:val="28"/>
        </w:rPr>
        <w:t xml:space="preserve"> </w:t>
      </w:r>
      <w:r w:rsidR="00CD1165" w:rsidRPr="00A17BED">
        <w:rPr>
          <w:rFonts w:cs="Times New Roman"/>
          <w:szCs w:val="28"/>
        </w:rPr>
        <w:t xml:space="preserve">Практикум по Эконометрике: Сборник лабораторных </w:t>
      </w:r>
      <w:r w:rsidR="00D65296" w:rsidRPr="00A17BED">
        <w:rPr>
          <w:rFonts w:cs="Times New Roman"/>
          <w:szCs w:val="28"/>
        </w:rPr>
        <w:t>работ. Часть 1. Работы 1–7/ В. П. Невежин. - Москва</w:t>
      </w:r>
      <w:r w:rsidR="00CD1165" w:rsidRPr="00A17BED">
        <w:rPr>
          <w:rFonts w:cs="Times New Roman"/>
          <w:szCs w:val="28"/>
        </w:rPr>
        <w:t>: Финансовый университет при Правительстве РФ, Департамент математики, 2021. - 105 с.</w:t>
      </w:r>
      <w:r w:rsidR="00D65296" w:rsidRPr="00A17BED">
        <w:rPr>
          <w:rFonts w:cs="Times New Roman"/>
          <w:szCs w:val="28"/>
        </w:rPr>
        <w:t xml:space="preserve"> -</w:t>
      </w:r>
      <w:r w:rsidR="00D65296" w:rsidRPr="00A17BED">
        <w:rPr>
          <w:rFonts w:cs="Times New Roman"/>
          <w:bCs/>
          <w:szCs w:val="28"/>
        </w:rPr>
        <w:t xml:space="preserve"> Образовательный портал Финуниверситета</w:t>
      </w:r>
      <w:r w:rsidR="00D65296" w:rsidRPr="00A17BED">
        <w:rPr>
          <w:rFonts w:cs="Times New Roman"/>
          <w:szCs w:val="28"/>
        </w:rPr>
        <w:t>.-</w:t>
      </w:r>
      <w:r w:rsidR="00D65296" w:rsidRPr="00A17BED">
        <w:rPr>
          <w:rFonts w:cs="Times New Roman"/>
          <w:bCs/>
          <w:szCs w:val="28"/>
        </w:rPr>
        <w:t>URL:</w:t>
      </w:r>
      <w:hyperlink r:id="rId11" w:history="1">
        <w:r w:rsidR="00F862B0" w:rsidRPr="00A17BED">
          <w:rPr>
            <w:rStyle w:val="ae"/>
            <w:rFonts w:cs="Times New Roman"/>
            <w:szCs w:val="28"/>
          </w:rPr>
          <w:t>https://org.fa.ru/app/umm/tree?documentId=0f5b8914-6385-419a-b29f-1f74d08de321</w:t>
        </w:r>
      </w:hyperlink>
      <w:r w:rsidR="004E3878" w:rsidRPr="00A17BED">
        <w:rPr>
          <w:rFonts w:cs="Times New Roman"/>
          <w:bCs/>
          <w:szCs w:val="28"/>
        </w:rPr>
        <w:t>(дата обращения: 29.11.2021)</w:t>
      </w:r>
      <w:r w:rsidR="00E97705" w:rsidRPr="00A17BED">
        <w:rPr>
          <w:rFonts w:cs="Times New Roman"/>
          <w:bCs/>
          <w:szCs w:val="28"/>
        </w:rPr>
        <w:t>.</w:t>
      </w:r>
      <w:r w:rsidR="00D65296" w:rsidRPr="00A17BED">
        <w:rPr>
          <w:rFonts w:cs="Times New Roman"/>
          <w:bCs/>
          <w:szCs w:val="28"/>
        </w:rPr>
        <w:t>—</w:t>
      </w:r>
      <w:r w:rsidR="00D65296" w:rsidRPr="004E3878">
        <w:rPr>
          <w:rFonts w:cs="Times New Roman"/>
          <w:bCs/>
          <w:szCs w:val="28"/>
        </w:rPr>
        <w:t xml:space="preserve"> </w:t>
      </w:r>
      <w:r w:rsidR="00D65296" w:rsidRPr="00D65296">
        <w:rPr>
          <w:rFonts w:cs="Times New Roman"/>
          <w:bCs/>
          <w:szCs w:val="28"/>
        </w:rPr>
        <w:t>Текст : электронный</w:t>
      </w:r>
    </w:p>
    <w:p w14:paraId="79B6357E" w14:textId="35EB619A" w:rsidR="00F862B0" w:rsidRDefault="006C5B33" w:rsidP="009C72B6">
      <w:pPr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11. </w:t>
      </w:r>
      <w:r w:rsidR="00F862B0" w:rsidRPr="00F862B0">
        <w:rPr>
          <w:rFonts w:cs="Times New Roman"/>
          <w:szCs w:val="28"/>
        </w:rPr>
        <w:t>Основы математического моделирования социально-экономических процессов. Практикум : учебное пособие /</w:t>
      </w:r>
      <w:r w:rsidR="001D793C" w:rsidRPr="001D793C">
        <w:rPr>
          <w:rFonts w:cs="Times New Roman"/>
          <w:szCs w:val="28"/>
        </w:rPr>
        <w:t xml:space="preserve"> под ред.</w:t>
      </w:r>
      <w:r w:rsidR="00F862B0" w:rsidRPr="00F862B0">
        <w:rPr>
          <w:rFonts w:cs="Times New Roman"/>
          <w:szCs w:val="28"/>
        </w:rPr>
        <w:t xml:space="preserve"> </w:t>
      </w:r>
      <w:r w:rsidR="00E20DDB" w:rsidRPr="00E20DDB">
        <w:rPr>
          <w:rFonts w:cs="Times New Roman"/>
          <w:szCs w:val="28"/>
        </w:rPr>
        <w:t xml:space="preserve">С.А. </w:t>
      </w:r>
      <w:r w:rsidR="001D793C">
        <w:rPr>
          <w:rFonts w:cs="Times New Roman"/>
          <w:szCs w:val="28"/>
        </w:rPr>
        <w:t>Рытикова</w:t>
      </w:r>
      <w:r w:rsidR="00F862B0" w:rsidRPr="00F862B0">
        <w:rPr>
          <w:rFonts w:cs="Times New Roman"/>
          <w:szCs w:val="28"/>
        </w:rPr>
        <w:t>. — М</w:t>
      </w:r>
      <w:r w:rsidR="003B6238">
        <w:rPr>
          <w:rFonts w:cs="Times New Roman"/>
          <w:szCs w:val="28"/>
        </w:rPr>
        <w:t>осква : КноРус, 2019. — 291 с</w:t>
      </w:r>
      <w:r w:rsidR="00F862B0" w:rsidRPr="00F862B0">
        <w:rPr>
          <w:rFonts w:cs="Times New Roman"/>
          <w:szCs w:val="28"/>
        </w:rPr>
        <w:t xml:space="preserve">. — </w:t>
      </w:r>
      <w:r w:rsidR="003B6238">
        <w:rPr>
          <w:rFonts w:cs="Times New Roman"/>
          <w:szCs w:val="28"/>
        </w:rPr>
        <w:t xml:space="preserve"> ЭБС </w:t>
      </w:r>
      <w:r w:rsidR="003B6238">
        <w:rPr>
          <w:rFonts w:cs="Times New Roman"/>
          <w:szCs w:val="28"/>
          <w:lang w:val="en-US"/>
        </w:rPr>
        <w:t>BOOK</w:t>
      </w:r>
      <w:r w:rsidR="003B6238" w:rsidRPr="003B6238">
        <w:rPr>
          <w:rFonts w:cs="Times New Roman"/>
          <w:szCs w:val="28"/>
        </w:rPr>
        <w:t>.</w:t>
      </w:r>
      <w:r w:rsidR="003B6238">
        <w:rPr>
          <w:rFonts w:cs="Times New Roman"/>
          <w:szCs w:val="28"/>
          <w:lang w:val="en-US"/>
        </w:rPr>
        <w:t>ru</w:t>
      </w:r>
      <w:r w:rsidR="003B6238" w:rsidRPr="003B6238">
        <w:rPr>
          <w:rFonts w:cs="Times New Roman"/>
          <w:szCs w:val="28"/>
        </w:rPr>
        <w:t xml:space="preserve">. —  </w:t>
      </w:r>
      <w:r w:rsidR="00F862B0" w:rsidRPr="00F862B0">
        <w:rPr>
          <w:rFonts w:cs="Times New Roman"/>
          <w:szCs w:val="28"/>
        </w:rPr>
        <w:t xml:space="preserve">URL: </w:t>
      </w:r>
      <w:r w:rsidR="00F862B0" w:rsidRPr="003B6238">
        <w:rPr>
          <w:rFonts w:cs="Times New Roman"/>
          <w:szCs w:val="28"/>
          <w:u w:val="single"/>
        </w:rPr>
        <w:t>https://book.ru/book/931373</w:t>
      </w:r>
      <w:r w:rsidR="00F862B0" w:rsidRPr="00F862B0">
        <w:rPr>
          <w:rFonts w:cs="Times New Roman"/>
          <w:szCs w:val="28"/>
        </w:rPr>
        <w:t xml:space="preserve"> (дата обращения: 29.11.2021). — Текст : электронный</w:t>
      </w:r>
    </w:p>
    <w:p w14:paraId="347E785A" w14:textId="461C54D4" w:rsidR="00A12CF1" w:rsidRDefault="006C5B33" w:rsidP="00A12CF1">
      <w:pPr>
        <w:jc w:val="lef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12. </w:t>
      </w:r>
      <w:r w:rsidR="00A12CF1" w:rsidRPr="001C471B">
        <w:rPr>
          <w:rFonts w:cs="Times New Roman"/>
          <w:bCs/>
          <w:szCs w:val="28"/>
        </w:rPr>
        <w:t xml:space="preserve">Лабскер, Л.Г. Теория игр в экономике, финансах и бизнесе: учебник / Л.Г. Лабскер, Н.А. Ященко. — Москва : КноРус, 2017. — 525 с. – Текст : непосредственный. - То же. — 2020. - ЭБС BOOK.ru.— URL: </w:t>
      </w:r>
      <w:r w:rsidR="00A12CF1" w:rsidRPr="00A05B6F">
        <w:rPr>
          <w:rFonts w:cs="Times New Roman"/>
          <w:bCs/>
          <w:szCs w:val="28"/>
          <w:u w:val="single"/>
        </w:rPr>
        <w:t>https://book.ru/book/933633</w:t>
      </w:r>
      <w:r w:rsidR="00A12CF1" w:rsidRPr="001C471B">
        <w:rPr>
          <w:rFonts w:cs="Times New Roman"/>
          <w:bCs/>
          <w:szCs w:val="28"/>
        </w:rPr>
        <w:t xml:space="preserve"> (дата обращения: </w:t>
      </w:r>
      <w:r w:rsidR="00A12CF1" w:rsidRPr="00A12CF1">
        <w:rPr>
          <w:rFonts w:cs="Times New Roman"/>
          <w:bCs/>
          <w:szCs w:val="28"/>
        </w:rPr>
        <w:t>29.11.2021</w:t>
      </w:r>
      <w:r w:rsidR="00A12CF1">
        <w:rPr>
          <w:rFonts w:cs="Times New Roman"/>
          <w:bCs/>
          <w:szCs w:val="28"/>
        </w:rPr>
        <w:t>). — Текст : электронный.</w:t>
      </w:r>
      <w:r w:rsidR="00A12CF1" w:rsidRPr="001C471B">
        <w:rPr>
          <w:rFonts w:cs="Times New Roman"/>
          <w:bCs/>
          <w:szCs w:val="28"/>
        </w:rPr>
        <w:t xml:space="preserve"> </w:t>
      </w:r>
    </w:p>
    <w:p w14:paraId="619ABB81" w14:textId="40B1EBBE" w:rsidR="00977E2A" w:rsidRPr="00A03D61" w:rsidRDefault="006C5B33" w:rsidP="00977E2A">
      <w:pPr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13.</w:t>
      </w:r>
      <w:r w:rsidRPr="006C5B33">
        <w:rPr>
          <w:rFonts w:cs="Times New Roman"/>
          <w:bCs/>
          <w:szCs w:val="28"/>
        </w:rPr>
        <w:t xml:space="preserve"> </w:t>
      </w:r>
      <w:r w:rsidR="00977E2A" w:rsidRPr="003E588D">
        <w:rPr>
          <w:rFonts w:cs="Times New Roman"/>
          <w:bCs/>
          <w:szCs w:val="28"/>
        </w:rPr>
        <w:t xml:space="preserve">Лабскер, Л.Г. Теория игр в экономике (практикум с решениями задач) : Учебное пособие / Л.Г. Лабскер, Н.А. Ященко; под ред. Л.Г. Лабскера. - М.: Кнорус, 2012, 2013, 2014, 2017. - 264 с. – Текст : непосредственный. - То же. - 2018. - ЭБС BOOK.ru. - URL: </w:t>
      </w:r>
      <w:r w:rsidR="00977E2A" w:rsidRPr="003B6238">
        <w:rPr>
          <w:rFonts w:cs="Times New Roman"/>
          <w:bCs/>
          <w:szCs w:val="28"/>
          <w:u w:val="single"/>
        </w:rPr>
        <w:t>https://book.ru/book/927826</w:t>
      </w:r>
      <w:r w:rsidR="00977E2A" w:rsidRPr="003E588D">
        <w:rPr>
          <w:rFonts w:cs="Times New Roman"/>
          <w:bCs/>
          <w:szCs w:val="28"/>
        </w:rPr>
        <w:t xml:space="preserve"> (дата обращения: </w:t>
      </w:r>
      <w:r w:rsidR="00977E2A">
        <w:rPr>
          <w:rFonts w:cs="Times New Roman"/>
          <w:bCs/>
          <w:szCs w:val="28"/>
        </w:rPr>
        <w:t>29.11.2021</w:t>
      </w:r>
      <w:r w:rsidR="00977E2A" w:rsidRPr="003E588D">
        <w:rPr>
          <w:rFonts w:cs="Times New Roman"/>
          <w:bCs/>
          <w:szCs w:val="28"/>
        </w:rPr>
        <w:t>). — Текст : электронный.</w:t>
      </w:r>
    </w:p>
    <w:p w14:paraId="368D17F9" w14:textId="77777777" w:rsidR="00977E2A" w:rsidRPr="001C471B" w:rsidRDefault="00977E2A" w:rsidP="00A12CF1">
      <w:pPr>
        <w:jc w:val="left"/>
        <w:rPr>
          <w:rFonts w:cs="Times New Roman"/>
          <w:bCs/>
          <w:szCs w:val="28"/>
        </w:rPr>
      </w:pPr>
    </w:p>
    <w:p w14:paraId="5473D963" w14:textId="77777777" w:rsidR="00A12CF1" w:rsidRPr="00286F8B" w:rsidRDefault="00A12CF1" w:rsidP="009C72B6">
      <w:pPr>
        <w:jc w:val="left"/>
        <w:rPr>
          <w:rFonts w:cs="Times New Roman"/>
          <w:szCs w:val="28"/>
        </w:rPr>
      </w:pPr>
    </w:p>
    <w:p w14:paraId="28B64D9F" w14:textId="77777777" w:rsidR="001954FC" w:rsidRPr="00C44E6E" w:rsidRDefault="001954FC" w:rsidP="001954FC">
      <w:pPr>
        <w:ind w:left="-567"/>
        <w:rPr>
          <w:rFonts w:cs="Times New Roman"/>
          <w:szCs w:val="28"/>
          <w:lang w:val="x-none"/>
        </w:rPr>
      </w:pPr>
    </w:p>
    <w:p w14:paraId="74CC967D" w14:textId="77777777" w:rsidR="001954FC" w:rsidRPr="004212B3" w:rsidRDefault="001954FC" w:rsidP="001954FC">
      <w:pPr>
        <w:rPr>
          <w:b/>
          <w:bCs/>
          <w:szCs w:val="28"/>
        </w:rPr>
      </w:pPr>
      <w:r>
        <w:rPr>
          <w:b/>
          <w:bCs/>
          <w:szCs w:val="28"/>
        </w:rPr>
        <w:t xml:space="preserve">9. Перечень ресурсов </w:t>
      </w:r>
      <w:r w:rsidRPr="004212B3">
        <w:rPr>
          <w:b/>
          <w:bCs/>
          <w:szCs w:val="28"/>
        </w:rPr>
        <w:t>информационно-телекоммуникационной сети «Интернет», необходимых для освоения дисциплины</w:t>
      </w:r>
    </w:p>
    <w:p w14:paraId="67B62F6C" w14:textId="77777777" w:rsidR="001954FC" w:rsidRPr="004212B3" w:rsidRDefault="001954FC" w:rsidP="001954FC">
      <w:pPr>
        <w:numPr>
          <w:ilvl w:val="0"/>
          <w:numId w:val="3"/>
        </w:numPr>
        <w:jc w:val="left"/>
        <w:rPr>
          <w:szCs w:val="28"/>
        </w:rPr>
      </w:pPr>
      <w:r w:rsidRPr="004212B3">
        <w:rPr>
          <w:szCs w:val="28"/>
        </w:rPr>
        <w:t xml:space="preserve">Библиотечно-информационный комплекс Финуниверситета (электронная библиотека, ресурсы на иностранных языках): </w:t>
      </w:r>
      <w:r w:rsidRPr="004212B3">
        <w:rPr>
          <w:szCs w:val="28"/>
          <w:u w:val="single"/>
        </w:rPr>
        <w:t>http://www.library.fa.ru/res_mainres.asp?cat=en</w:t>
      </w:r>
    </w:p>
    <w:p w14:paraId="53461F5F" w14:textId="77777777" w:rsidR="001954FC" w:rsidRPr="004212B3" w:rsidRDefault="001954FC" w:rsidP="001954FC">
      <w:pPr>
        <w:numPr>
          <w:ilvl w:val="0"/>
          <w:numId w:val="3"/>
        </w:numPr>
      </w:pPr>
      <w:r w:rsidRPr="004212B3">
        <w:rPr>
          <w:szCs w:val="28"/>
        </w:rPr>
        <w:t xml:space="preserve">Федеральная служба государственной статистики: </w:t>
      </w:r>
      <w:hyperlink r:id="rId12" w:history="1">
        <w:r w:rsidRPr="004212B3">
          <w:rPr>
            <w:szCs w:val="28"/>
          </w:rPr>
          <w:t>http://www.gks.ru/</w:t>
        </w:r>
      </w:hyperlink>
    </w:p>
    <w:p w14:paraId="442E50E2" w14:textId="77777777" w:rsidR="001954FC" w:rsidRPr="004212B3" w:rsidRDefault="001954FC" w:rsidP="001954FC">
      <w:pPr>
        <w:numPr>
          <w:ilvl w:val="0"/>
          <w:numId w:val="3"/>
        </w:numPr>
        <w:rPr>
          <w:szCs w:val="28"/>
        </w:rPr>
      </w:pPr>
      <w:r w:rsidRPr="004212B3">
        <w:rPr>
          <w:szCs w:val="28"/>
        </w:rPr>
        <w:t>Центральный банк Российской Федерации: http://www.cbr.ru/</w:t>
      </w:r>
    </w:p>
    <w:p w14:paraId="3FE1D1FB" w14:textId="77777777" w:rsidR="001954FC" w:rsidRPr="004212B3" w:rsidRDefault="001954FC" w:rsidP="001954FC">
      <w:pPr>
        <w:numPr>
          <w:ilvl w:val="0"/>
          <w:numId w:val="3"/>
        </w:numPr>
        <w:rPr>
          <w:szCs w:val="28"/>
        </w:rPr>
      </w:pPr>
      <w:r w:rsidRPr="004212B3">
        <w:rPr>
          <w:szCs w:val="28"/>
        </w:rPr>
        <w:t xml:space="preserve">Министерство экономического развития Российской Федерации ( открытые данные): </w:t>
      </w:r>
      <w:hyperlink r:id="rId13" w:history="1">
        <w:r w:rsidRPr="004212B3">
          <w:rPr>
            <w:color w:val="0000FF"/>
            <w:szCs w:val="28"/>
            <w:u w:val="single"/>
          </w:rPr>
          <w:t>http://economy.gov.ru/opendata/</w:t>
        </w:r>
      </w:hyperlink>
    </w:p>
    <w:p w14:paraId="554168E4" w14:textId="77777777" w:rsidR="001954FC" w:rsidRPr="004212B3" w:rsidRDefault="001954FC" w:rsidP="001954FC">
      <w:pPr>
        <w:numPr>
          <w:ilvl w:val="0"/>
          <w:numId w:val="3"/>
        </w:numPr>
        <w:rPr>
          <w:szCs w:val="28"/>
        </w:rPr>
      </w:pPr>
      <w:r w:rsidRPr="004212B3">
        <w:rPr>
          <w:szCs w:val="28"/>
        </w:rPr>
        <w:t xml:space="preserve">Организация экономического сотрудничества и развития (ОЭСР): </w:t>
      </w:r>
      <w:hyperlink r:id="rId14" w:history="1">
        <w:r w:rsidRPr="004212B3">
          <w:rPr>
            <w:color w:val="0000FF"/>
            <w:szCs w:val="28"/>
            <w:u w:val="single"/>
          </w:rPr>
          <w:t>https://data.oecd.org/</w:t>
        </w:r>
      </w:hyperlink>
    </w:p>
    <w:p w14:paraId="20179637" w14:textId="77777777" w:rsidR="009558B3" w:rsidRPr="009558B3" w:rsidRDefault="001954FC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4212B3">
        <w:rPr>
          <w:color w:val="000000"/>
          <w:szCs w:val="28"/>
        </w:rPr>
        <w:t xml:space="preserve"> </w:t>
      </w:r>
      <w:r w:rsidR="009558B3" w:rsidRPr="009558B3">
        <w:rPr>
          <w:color w:val="000000"/>
          <w:szCs w:val="28"/>
        </w:rPr>
        <w:t>Электронная библиотека Финансового университета (ЭБ) http://elib.fa.ru/</w:t>
      </w:r>
    </w:p>
    <w:p w14:paraId="43EA8ACE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Электронно-библиотечная система BOOK.RU http://www.book.ru</w:t>
      </w:r>
    </w:p>
    <w:p w14:paraId="17DBDDF9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Электронно-библиотечная система «Университетская библиотека ОНЛАЙН» http://biblioclub.ru/</w:t>
      </w:r>
    </w:p>
    <w:p w14:paraId="68DF6AD4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Электронно-библиотечная система Znanium http://www.znanium.com</w:t>
      </w:r>
    </w:p>
    <w:p w14:paraId="5E122AE5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Электронно-библиотечная система издательства «ЮРАЙТ» https://urait.ru/</w:t>
      </w:r>
    </w:p>
    <w:p w14:paraId="7A0471E6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Электронно-библиотечная система издательства Проспект http://ebs.prospekt.org/books</w:t>
      </w:r>
    </w:p>
    <w:p w14:paraId="1792752D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Электронно-библиотечная система издательства «Лань» https://e.lanbook.com/</w:t>
      </w:r>
    </w:p>
    <w:p w14:paraId="68A5F31F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Электронная библиотека Издательского дома «Гребенников» https://grebennikon.ru/</w:t>
      </w:r>
    </w:p>
    <w:p w14:paraId="416CD9CF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Деловая онлайн-библиотека Alpina Digital http://lib.alpinadigital.ru/</w:t>
      </w:r>
    </w:p>
    <w:p w14:paraId="07ECA31C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Научная электронная библиотека eLibrary.ru http://elibrary.ru</w:t>
      </w:r>
    </w:p>
    <w:p w14:paraId="1C3A1289" w14:textId="77777777" w:rsidR="009558B3" w:rsidRPr="009558B3" w:rsidRDefault="009558B3" w:rsidP="009558B3">
      <w:pPr>
        <w:numPr>
          <w:ilvl w:val="0"/>
          <w:numId w:val="3"/>
        </w:numPr>
        <w:contextualSpacing/>
        <w:jc w:val="left"/>
        <w:rPr>
          <w:color w:val="000000"/>
          <w:szCs w:val="28"/>
        </w:rPr>
      </w:pPr>
      <w:r w:rsidRPr="009558B3">
        <w:rPr>
          <w:color w:val="000000"/>
          <w:szCs w:val="28"/>
        </w:rPr>
        <w:t>Национальная электронная библиотека http://нэб.рф/</w:t>
      </w:r>
    </w:p>
    <w:p w14:paraId="1A883FD8" w14:textId="100B6468" w:rsidR="001954FC" w:rsidRPr="004212B3" w:rsidRDefault="001954FC" w:rsidP="009558B3">
      <w:pPr>
        <w:numPr>
          <w:ilvl w:val="0"/>
          <w:numId w:val="3"/>
        </w:numPr>
        <w:contextualSpacing/>
        <w:jc w:val="left"/>
        <w:rPr>
          <w:b/>
          <w:bCs/>
          <w:szCs w:val="28"/>
        </w:rPr>
      </w:pPr>
      <w:r w:rsidRPr="004212B3">
        <w:rPr>
          <w:b/>
          <w:bCs/>
          <w:szCs w:val="28"/>
        </w:rPr>
        <w:t>10. Методические указания для обучающихся по освоению         дисциплины</w:t>
      </w:r>
    </w:p>
    <w:p w14:paraId="7805F983" w14:textId="0808F7D2" w:rsidR="001954FC" w:rsidRPr="004212B3" w:rsidRDefault="001954FC" w:rsidP="001954FC">
      <w:pPr>
        <w:ind w:firstLine="709"/>
        <w:rPr>
          <w:rFonts w:eastAsia="Times New Roman"/>
          <w:szCs w:val="28"/>
        </w:rPr>
      </w:pPr>
      <w:r w:rsidRPr="004212B3">
        <w:rPr>
          <w:rFonts w:eastAsia="Times New Roman"/>
          <w:szCs w:val="28"/>
        </w:rPr>
        <w:t xml:space="preserve">Самостоятельная работа студентов </w:t>
      </w:r>
      <w:r>
        <w:rPr>
          <w:rFonts w:eastAsia="Times New Roman"/>
          <w:szCs w:val="28"/>
        </w:rPr>
        <w:t xml:space="preserve">осуществляется </w:t>
      </w:r>
      <w:r w:rsidR="004F4EE3">
        <w:rPr>
          <w:rFonts w:eastAsia="Times New Roman"/>
          <w:szCs w:val="28"/>
        </w:rPr>
        <w:t xml:space="preserve">в </w:t>
      </w:r>
      <w:r w:rsidR="004F4EE3" w:rsidRPr="004212B3">
        <w:rPr>
          <w:rFonts w:eastAsia="Times New Roman"/>
          <w:szCs w:val="28"/>
        </w:rPr>
        <w:t>аудитории</w:t>
      </w:r>
      <w:r w:rsidRPr="004212B3">
        <w:rPr>
          <w:rFonts w:eastAsia="Times New Roman"/>
          <w:szCs w:val="28"/>
        </w:rPr>
        <w:t xml:space="preserve"> и вне</w:t>
      </w:r>
      <w:r>
        <w:rPr>
          <w:rFonts w:eastAsia="Times New Roman"/>
          <w:szCs w:val="28"/>
        </w:rPr>
        <w:t xml:space="preserve"> </w:t>
      </w:r>
      <w:r w:rsidRPr="004212B3">
        <w:rPr>
          <w:rFonts w:eastAsia="Times New Roman"/>
          <w:szCs w:val="28"/>
        </w:rPr>
        <w:t>аудитор</w:t>
      </w:r>
      <w:r>
        <w:rPr>
          <w:rFonts w:eastAsia="Times New Roman"/>
          <w:szCs w:val="28"/>
        </w:rPr>
        <w:t>ии</w:t>
      </w:r>
      <w:r w:rsidRPr="004212B3">
        <w:rPr>
          <w:rFonts w:eastAsia="Times New Roman"/>
          <w:szCs w:val="28"/>
        </w:rPr>
        <w:t>. Организации самостоятельной работы служит учебно-тематический план изучения дисциплины. В этом плане указана тематика лекций, практических занятий, вопросы и задания для самостоятельного изучения.</w:t>
      </w:r>
    </w:p>
    <w:p w14:paraId="184211B3" w14:textId="77777777" w:rsidR="001954FC" w:rsidRPr="004212B3" w:rsidRDefault="001954FC" w:rsidP="001954FC">
      <w:pPr>
        <w:ind w:firstLine="709"/>
        <w:rPr>
          <w:rFonts w:eastAsia="Times New Roman"/>
          <w:szCs w:val="28"/>
        </w:rPr>
      </w:pPr>
      <w:r w:rsidRPr="004212B3">
        <w:rPr>
          <w:rFonts w:eastAsia="Times New Roman"/>
          <w:szCs w:val="28"/>
        </w:rPr>
        <w:t>Домашние задания следует выполнять регулярно при подготовке к практическим занятиям. В большинстве своем задания являются типовыми, и образцы их решения содержатся в рекомендованных пособиях, в материале лекций и практических занятий. Если то или иное задание вызвало затруднение, необходимо обратиться к преподавателю на консультации или ближайшем практическом занятии. Регулярность в выполнении домашних заданий — важный фактор освоения дисциплины. Даже небольшие отклонения от графика могут спровоцировать серьезное отставание и в дальнейшем — риск получения неудовлетворительных оценок в ходе текущей и промежуточной аттестации. Для выполнения домашних заданий следует завес</w:t>
      </w:r>
      <w:r>
        <w:rPr>
          <w:rFonts w:eastAsia="Times New Roman"/>
          <w:szCs w:val="28"/>
        </w:rPr>
        <w:t xml:space="preserve">ти отдельную тетрадь. Контроль </w:t>
      </w:r>
      <w:r w:rsidRPr="004212B3">
        <w:rPr>
          <w:rFonts w:eastAsia="Times New Roman"/>
          <w:szCs w:val="28"/>
        </w:rPr>
        <w:t xml:space="preserve">выполнения домашних заданий осуществляется в ходе практических занятий в процессе выборочного собеседования. </w:t>
      </w:r>
    </w:p>
    <w:p w14:paraId="39ADC44A" w14:textId="3BBD7EA1" w:rsidR="001954FC" w:rsidRPr="004212B3" w:rsidRDefault="004F4EE3" w:rsidP="001954FC">
      <w:pPr>
        <w:ind w:firstLine="709"/>
        <w:rPr>
          <w:rFonts w:eastAsia="Times New Roman"/>
          <w:szCs w:val="28"/>
        </w:rPr>
      </w:pPr>
      <w:r>
        <w:rPr>
          <w:rFonts w:eastAsia="Times New Roman"/>
          <w:szCs w:val="28"/>
        </w:rPr>
        <w:t>К</w:t>
      </w:r>
      <w:r w:rsidR="001954FC" w:rsidRPr="004212B3">
        <w:rPr>
          <w:rFonts w:eastAsia="Times New Roman"/>
          <w:szCs w:val="28"/>
        </w:rPr>
        <w:t>онтрольная работа является одной из основных форм текущего контроля самостоятельной работы студентов по дисциплине</w:t>
      </w:r>
      <w:r>
        <w:rPr>
          <w:rFonts w:eastAsia="Times New Roman"/>
          <w:szCs w:val="28"/>
        </w:rPr>
        <w:t>.</w:t>
      </w:r>
      <w:r w:rsidR="001954FC" w:rsidRPr="004212B3">
        <w:rPr>
          <w:rFonts w:eastAsia="Times New Roman"/>
          <w:szCs w:val="28"/>
        </w:rPr>
        <w:t xml:space="preserve">  Примерное время </w:t>
      </w:r>
      <w:r>
        <w:rPr>
          <w:rFonts w:eastAsia="Times New Roman"/>
          <w:szCs w:val="28"/>
        </w:rPr>
        <w:t>её</w:t>
      </w:r>
      <w:r w:rsidR="001954FC" w:rsidRPr="004212B3">
        <w:rPr>
          <w:rFonts w:eastAsia="Times New Roman"/>
          <w:szCs w:val="28"/>
        </w:rPr>
        <w:t xml:space="preserve"> выполнения составляет </w:t>
      </w:r>
      <w:r w:rsidR="001954FC">
        <w:rPr>
          <w:rFonts w:eastAsia="Times New Roman"/>
          <w:szCs w:val="28"/>
        </w:rPr>
        <w:t>3</w:t>
      </w:r>
      <w:r w:rsidR="001954FC" w:rsidRPr="004212B3">
        <w:rPr>
          <w:rFonts w:eastAsia="Times New Roman"/>
          <w:szCs w:val="28"/>
        </w:rPr>
        <w:t xml:space="preserve"> часа. Каждый вариант контрольной работ</w:t>
      </w:r>
      <w:r>
        <w:rPr>
          <w:rFonts w:eastAsia="Times New Roman"/>
          <w:szCs w:val="28"/>
        </w:rPr>
        <w:t xml:space="preserve">ы </w:t>
      </w:r>
      <w:r w:rsidR="001954FC" w:rsidRPr="004212B3">
        <w:rPr>
          <w:rFonts w:eastAsia="Times New Roman"/>
          <w:szCs w:val="28"/>
        </w:rPr>
        <w:t xml:space="preserve">содержит несколько задач, выполняя которые студент демонстрирует умение решать типовые задачи и проводить типовые расчеты на компьютере. Конкретные сроки сдачи </w:t>
      </w:r>
      <w:r>
        <w:rPr>
          <w:rFonts w:eastAsia="Times New Roman"/>
          <w:szCs w:val="28"/>
        </w:rPr>
        <w:t>контрольной работы</w:t>
      </w:r>
      <w:r w:rsidR="001954FC" w:rsidRPr="004212B3">
        <w:rPr>
          <w:rFonts w:eastAsia="Times New Roman"/>
          <w:szCs w:val="28"/>
        </w:rPr>
        <w:t xml:space="preserve"> устанавливаются преподавателем. Оценка за </w:t>
      </w:r>
      <w:r>
        <w:rPr>
          <w:rFonts w:eastAsia="Times New Roman"/>
          <w:szCs w:val="28"/>
        </w:rPr>
        <w:t>контрольную работу</w:t>
      </w:r>
      <w:r w:rsidR="001954FC" w:rsidRPr="004212B3">
        <w:rPr>
          <w:rFonts w:eastAsia="Times New Roman"/>
          <w:szCs w:val="28"/>
        </w:rPr>
        <w:t xml:space="preserve"> выставляется по итогам </w:t>
      </w:r>
      <w:r>
        <w:rPr>
          <w:rFonts w:eastAsia="Times New Roman"/>
          <w:szCs w:val="28"/>
        </w:rPr>
        <w:t xml:space="preserve">её </w:t>
      </w:r>
      <w:r w:rsidR="001954FC" w:rsidRPr="004212B3">
        <w:rPr>
          <w:rFonts w:eastAsia="Times New Roman"/>
          <w:szCs w:val="28"/>
        </w:rPr>
        <w:t xml:space="preserve">проверки и устного собеседования. Эта оценка является существенной компонентой оценки самостоятельной работы студента в течение </w:t>
      </w:r>
      <w:r>
        <w:rPr>
          <w:rFonts w:eastAsia="Times New Roman"/>
          <w:szCs w:val="28"/>
        </w:rPr>
        <w:t>модуля</w:t>
      </w:r>
      <w:r w:rsidR="001954FC" w:rsidRPr="004212B3">
        <w:rPr>
          <w:rFonts w:eastAsia="Times New Roman"/>
          <w:szCs w:val="28"/>
        </w:rPr>
        <w:t xml:space="preserve">. </w:t>
      </w:r>
    </w:p>
    <w:p w14:paraId="4C9861AB" w14:textId="77777777" w:rsidR="001954FC" w:rsidRDefault="001954FC" w:rsidP="001954FC">
      <w:pPr>
        <w:rPr>
          <w:b/>
          <w:bCs/>
          <w:szCs w:val="28"/>
        </w:rPr>
      </w:pPr>
      <w:r>
        <w:rPr>
          <w:b/>
          <w:bCs/>
          <w:szCs w:val="28"/>
        </w:rPr>
        <w:t xml:space="preserve">11. </w:t>
      </w:r>
      <w:r w:rsidRPr="004212B3">
        <w:rPr>
          <w:b/>
          <w:bCs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CE7B28B" w14:textId="77777777" w:rsidR="001954FC" w:rsidRPr="00F445CF" w:rsidRDefault="001954FC" w:rsidP="001954FC">
      <w:pPr>
        <w:ind w:left="360"/>
        <w:rPr>
          <w:bCs/>
          <w:szCs w:val="28"/>
        </w:rPr>
      </w:pPr>
      <w:r w:rsidRPr="00F445CF">
        <w:rPr>
          <w:bCs/>
          <w:szCs w:val="28"/>
        </w:rPr>
        <w:t>11. 1. Комплект лицензионного программного обеспечения:</w:t>
      </w:r>
    </w:p>
    <w:p w14:paraId="2FB934AC" w14:textId="77777777" w:rsidR="001954FC" w:rsidRPr="00F72434" w:rsidRDefault="001954FC" w:rsidP="001954FC">
      <w:pPr>
        <w:ind w:left="360"/>
        <w:rPr>
          <w:bCs/>
          <w:szCs w:val="28"/>
        </w:rPr>
      </w:pPr>
      <w:r w:rsidRPr="00F72434">
        <w:rPr>
          <w:bCs/>
          <w:szCs w:val="28"/>
        </w:rPr>
        <w:t xml:space="preserve">1. </w:t>
      </w:r>
      <w:r w:rsidRPr="00CD1165">
        <w:rPr>
          <w:bCs/>
          <w:szCs w:val="28"/>
          <w:lang w:val="en-US"/>
        </w:rPr>
        <w:t>Windows</w:t>
      </w:r>
      <w:r w:rsidRPr="00F72434">
        <w:rPr>
          <w:bCs/>
          <w:szCs w:val="28"/>
        </w:rPr>
        <w:t xml:space="preserve">, </w:t>
      </w:r>
      <w:r w:rsidRPr="00CD1165">
        <w:rPr>
          <w:bCs/>
          <w:szCs w:val="28"/>
          <w:lang w:val="en-US"/>
        </w:rPr>
        <w:t>Microsoft</w:t>
      </w:r>
      <w:r w:rsidRPr="00F72434">
        <w:rPr>
          <w:bCs/>
          <w:szCs w:val="28"/>
        </w:rPr>
        <w:t xml:space="preserve">  </w:t>
      </w:r>
      <w:r w:rsidRPr="00CD1165">
        <w:rPr>
          <w:bCs/>
          <w:szCs w:val="28"/>
          <w:lang w:val="en-US"/>
        </w:rPr>
        <w:t>Office</w:t>
      </w:r>
      <w:r w:rsidRPr="00F72434">
        <w:rPr>
          <w:bCs/>
          <w:szCs w:val="28"/>
        </w:rPr>
        <w:t>.</w:t>
      </w:r>
    </w:p>
    <w:p w14:paraId="6F266A78" w14:textId="77777777" w:rsidR="001954FC" w:rsidRPr="00F72434" w:rsidRDefault="001954FC" w:rsidP="001954FC">
      <w:pPr>
        <w:rPr>
          <w:bCs/>
          <w:szCs w:val="28"/>
        </w:rPr>
      </w:pPr>
      <w:r w:rsidRPr="00F72434">
        <w:rPr>
          <w:bCs/>
          <w:szCs w:val="28"/>
        </w:rPr>
        <w:t xml:space="preserve">     2. </w:t>
      </w:r>
      <w:r w:rsidRPr="00F445CF">
        <w:rPr>
          <w:bCs/>
          <w:szCs w:val="28"/>
        </w:rPr>
        <w:t>Антивирус</w:t>
      </w:r>
      <w:r w:rsidRPr="00F72434">
        <w:rPr>
          <w:bCs/>
          <w:szCs w:val="28"/>
        </w:rPr>
        <w:t xml:space="preserve"> </w:t>
      </w:r>
      <w:r w:rsidRPr="00CD1165">
        <w:rPr>
          <w:bCs/>
          <w:szCs w:val="28"/>
          <w:lang w:val="en-US"/>
        </w:rPr>
        <w:t>ESET</w:t>
      </w:r>
      <w:r w:rsidRPr="00F72434">
        <w:rPr>
          <w:bCs/>
          <w:szCs w:val="28"/>
        </w:rPr>
        <w:t xml:space="preserve"> </w:t>
      </w:r>
      <w:r w:rsidRPr="00CD1165">
        <w:rPr>
          <w:bCs/>
          <w:szCs w:val="28"/>
          <w:lang w:val="en-US"/>
        </w:rPr>
        <w:t>Endpoint</w:t>
      </w:r>
      <w:r w:rsidRPr="00F72434">
        <w:rPr>
          <w:bCs/>
          <w:szCs w:val="28"/>
        </w:rPr>
        <w:t xml:space="preserve"> </w:t>
      </w:r>
      <w:r w:rsidRPr="00CD1165">
        <w:rPr>
          <w:bCs/>
          <w:szCs w:val="28"/>
          <w:lang w:val="en-US"/>
        </w:rPr>
        <w:t>Security</w:t>
      </w:r>
    </w:p>
    <w:p w14:paraId="2FCF8271" w14:textId="77777777" w:rsidR="001954FC" w:rsidRPr="00F445CF" w:rsidRDefault="001954FC" w:rsidP="001954FC">
      <w:pPr>
        <w:rPr>
          <w:bCs/>
          <w:szCs w:val="28"/>
        </w:rPr>
      </w:pPr>
      <w:r w:rsidRPr="00F72434">
        <w:rPr>
          <w:bCs/>
          <w:szCs w:val="28"/>
        </w:rPr>
        <w:t xml:space="preserve">    </w:t>
      </w:r>
      <w:r w:rsidRPr="00F445CF">
        <w:rPr>
          <w:bCs/>
          <w:szCs w:val="28"/>
        </w:rPr>
        <w:t>11.2. Современные профессиональные базы данных и информационные справочные системы</w:t>
      </w:r>
    </w:p>
    <w:p w14:paraId="46CC04D6" w14:textId="77777777" w:rsidR="001954FC" w:rsidRPr="00F445CF" w:rsidRDefault="001954FC" w:rsidP="001954FC">
      <w:pPr>
        <w:ind w:left="360"/>
        <w:rPr>
          <w:bCs/>
          <w:szCs w:val="28"/>
        </w:rPr>
      </w:pPr>
      <w:r w:rsidRPr="00F445CF">
        <w:rPr>
          <w:bCs/>
          <w:szCs w:val="28"/>
        </w:rPr>
        <w:t>1. Информационно-правовая система «Гарант»</w:t>
      </w:r>
    </w:p>
    <w:p w14:paraId="1BE27324" w14:textId="77777777" w:rsidR="001954FC" w:rsidRPr="00F445CF" w:rsidRDefault="001954FC" w:rsidP="001954FC">
      <w:pPr>
        <w:ind w:left="360"/>
        <w:rPr>
          <w:bCs/>
          <w:szCs w:val="28"/>
        </w:rPr>
      </w:pPr>
      <w:r w:rsidRPr="00F445CF">
        <w:rPr>
          <w:bCs/>
          <w:szCs w:val="28"/>
        </w:rPr>
        <w:t>2. Информационно-правовая система «Консультант Плюс»</w:t>
      </w:r>
    </w:p>
    <w:p w14:paraId="5967E70C" w14:textId="77777777" w:rsidR="001954FC" w:rsidRDefault="001954FC" w:rsidP="001954FC">
      <w:pPr>
        <w:ind w:left="360"/>
        <w:rPr>
          <w:bCs/>
          <w:szCs w:val="28"/>
        </w:rPr>
      </w:pPr>
      <w:r w:rsidRPr="00F445CF">
        <w:rPr>
          <w:bCs/>
          <w:szCs w:val="28"/>
        </w:rPr>
        <w:t xml:space="preserve">3. Электронная энциклопедия: </w:t>
      </w:r>
      <w:hyperlink r:id="rId15" w:history="1">
        <w:r w:rsidRPr="0028673A">
          <w:rPr>
            <w:rStyle w:val="ae"/>
            <w:bCs/>
            <w:szCs w:val="28"/>
          </w:rPr>
          <w:t>http://ru.wikipedia.org/wiki/Wiki</w:t>
        </w:r>
      </w:hyperlink>
    </w:p>
    <w:p w14:paraId="02178F54" w14:textId="77777777" w:rsidR="001954FC" w:rsidRPr="00F445CF" w:rsidRDefault="001954FC" w:rsidP="001954FC">
      <w:pPr>
        <w:ind w:left="360"/>
        <w:rPr>
          <w:bCs/>
          <w:szCs w:val="28"/>
        </w:rPr>
      </w:pPr>
      <w:r w:rsidRPr="00F445CF">
        <w:rPr>
          <w:bCs/>
          <w:szCs w:val="28"/>
        </w:rPr>
        <w:t>4.Система комплексного раскрытия информаци</w:t>
      </w:r>
      <w:r>
        <w:rPr>
          <w:bCs/>
          <w:szCs w:val="28"/>
        </w:rPr>
        <w:t>и «СКРИН» -http://www.skrin.ru/</w:t>
      </w:r>
    </w:p>
    <w:p w14:paraId="5CE2466E" w14:textId="77777777" w:rsidR="001954FC" w:rsidRPr="004212B3" w:rsidRDefault="001954FC" w:rsidP="001954FC">
      <w:pPr>
        <w:ind w:left="360"/>
        <w:rPr>
          <w:b/>
          <w:bCs/>
          <w:szCs w:val="28"/>
        </w:rPr>
      </w:pPr>
      <w:r w:rsidRPr="00F445CF">
        <w:rPr>
          <w:bCs/>
          <w:szCs w:val="28"/>
        </w:rPr>
        <w:t>11.3. Сертифицированные программные и аппаратные средства защиты информации</w:t>
      </w:r>
      <w:r w:rsidRPr="001A4B59">
        <w:rPr>
          <w:rFonts w:eastAsia="Times New Roman"/>
          <w:bCs/>
          <w:szCs w:val="28"/>
        </w:rPr>
        <w:t xml:space="preserve"> не используются</w:t>
      </w:r>
    </w:p>
    <w:p w14:paraId="6FB4DDA6" w14:textId="77777777" w:rsidR="001954FC" w:rsidRPr="004212B3" w:rsidRDefault="001954FC" w:rsidP="001954FC">
      <w:pPr>
        <w:tabs>
          <w:tab w:val="left" w:pos="274"/>
        </w:tabs>
        <w:autoSpaceDE w:val="0"/>
        <w:autoSpaceDN w:val="0"/>
        <w:adjustRightInd w:val="0"/>
        <w:ind w:left="36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11.4. </w:t>
      </w:r>
      <w:r w:rsidRPr="004212B3">
        <w:rPr>
          <w:rFonts w:eastAsia="Times New Roman"/>
          <w:szCs w:val="28"/>
        </w:rPr>
        <w:t xml:space="preserve">Электронная таблица </w:t>
      </w:r>
      <w:r w:rsidRPr="004212B3">
        <w:rPr>
          <w:rFonts w:eastAsia="Times New Roman"/>
          <w:szCs w:val="28"/>
          <w:lang w:val="en-US"/>
        </w:rPr>
        <w:t>EXCEL</w:t>
      </w:r>
      <w:r w:rsidRPr="004212B3">
        <w:rPr>
          <w:rFonts w:eastAsia="Times New Roman"/>
          <w:szCs w:val="28"/>
        </w:rPr>
        <w:t xml:space="preserve"> </w:t>
      </w:r>
      <w:r w:rsidRPr="004212B3">
        <w:rPr>
          <w:rFonts w:eastAsia="Times New Roman"/>
          <w:szCs w:val="28"/>
          <w:lang w:val="en-US"/>
        </w:rPr>
        <w:t>MS</w:t>
      </w:r>
      <w:r w:rsidRPr="004212B3">
        <w:rPr>
          <w:rFonts w:eastAsia="Times New Roman"/>
          <w:szCs w:val="28"/>
        </w:rPr>
        <w:t xml:space="preserve"> </w:t>
      </w:r>
      <w:r w:rsidRPr="004212B3">
        <w:rPr>
          <w:rFonts w:eastAsia="Times New Roman"/>
          <w:szCs w:val="28"/>
          <w:lang w:val="en-US"/>
        </w:rPr>
        <w:t>Office</w:t>
      </w:r>
      <w:r w:rsidRPr="004212B3">
        <w:rPr>
          <w:rFonts w:eastAsia="Times New Roman"/>
          <w:szCs w:val="28"/>
        </w:rPr>
        <w:t>.</w:t>
      </w:r>
    </w:p>
    <w:p w14:paraId="08A82B89" w14:textId="77777777" w:rsidR="001954FC" w:rsidRPr="004212B3" w:rsidRDefault="001954FC" w:rsidP="001954FC">
      <w:pPr>
        <w:tabs>
          <w:tab w:val="left" w:pos="274"/>
        </w:tabs>
        <w:autoSpaceDE w:val="0"/>
        <w:autoSpaceDN w:val="0"/>
        <w:adjustRightInd w:val="0"/>
        <w:ind w:left="36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  <w:shd w:val="clear" w:color="auto" w:fill="FFFFFF"/>
        </w:rPr>
        <w:t xml:space="preserve">11.5. </w:t>
      </w:r>
      <w:r w:rsidRPr="004212B3">
        <w:rPr>
          <w:rFonts w:eastAsia="Times New Roman"/>
          <w:szCs w:val="28"/>
          <w:shd w:val="clear" w:color="auto" w:fill="FFFFFF"/>
        </w:rPr>
        <w:t>Прикладной</w:t>
      </w:r>
      <w:r w:rsidRPr="004212B3">
        <w:rPr>
          <w:rFonts w:eastAsia="Times New Roman"/>
          <w:szCs w:val="28"/>
          <w:shd w:val="clear" w:color="auto" w:fill="FFFFFF"/>
          <w:lang w:val="en-US"/>
        </w:rPr>
        <w:t> </w:t>
      </w:r>
      <w:hyperlink r:id="rId16" w:tooltip="Программный пакет" w:history="1"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</w:rPr>
          <w:t>программныйпакет</w:t>
        </w:r>
      </w:hyperlink>
      <w:r w:rsidRPr="004212B3">
        <w:rPr>
          <w:rFonts w:eastAsia="Times New Roman"/>
          <w:szCs w:val="28"/>
          <w:shd w:val="clear" w:color="auto" w:fill="FFFFFF"/>
          <w:lang w:val="en-US"/>
        </w:rPr>
        <w:t> </w:t>
      </w:r>
      <w:r w:rsidRPr="004212B3">
        <w:rPr>
          <w:rFonts w:eastAsia="Times New Roman"/>
          <w:szCs w:val="28"/>
          <w:shd w:val="clear" w:color="auto" w:fill="FFFFFF"/>
        </w:rPr>
        <w:t>для</w:t>
      </w:r>
      <w:r w:rsidRPr="004212B3">
        <w:rPr>
          <w:rFonts w:eastAsia="Times New Roman"/>
          <w:szCs w:val="28"/>
          <w:shd w:val="clear" w:color="auto" w:fill="FFFFFF"/>
          <w:lang w:val="en-US"/>
        </w:rPr>
        <w:t> </w:t>
      </w:r>
      <w:hyperlink r:id="rId17" w:tooltip="Статистическое моделирование" w:history="1"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</w:rPr>
          <w:t>эконометрического моделирования</w:t>
        </w:r>
      </w:hyperlink>
      <w:r w:rsidRPr="004212B3">
        <w:rPr>
          <w:rFonts w:eastAsia="Times New Roman"/>
          <w:szCs w:val="28"/>
          <w:shd w:val="clear" w:color="auto" w:fill="FFFFFF"/>
        </w:rPr>
        <w:t xml:space="preserve"> </w:t>
      </w:r>
      <w:r w:rsidRPr="004212B3">
        <w:rPr>
          <w:rFonts w:eastAsia="Times New Roman"/>
          <w:szCs w:val="28"/>
          <w:shd w:val="clear" w:color="auto" w:fill="FFFFFF"/>
          <w:lang w:val="en-US"/>
        </w:rPr>
        <w:t>Gretl</w:t>
      </w:r>
      <w:r w:rsidRPr="004212B3">
        <w:rPr>
          <w:rFonts w:eastAsia="Times New Roman"/>
          <w:szCs w:val="28"/>
          <w:shd w:val="clear" w:color="auto" w:fill="FFFFFF"/>
        </w:rPr>
        <w:t xml:space="preserve">: </w:t>
      </w:r>
      <w:hyperlink r:id="rId18" w:history="1"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  <w:lang w:val="en-US"/>
          </w:rPr>
          <w:t>http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</w:rPr>
          <w:t>://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  <w:lang w:val="en-US"/>
          </w:rPr>
          <w:t>gretl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</w:rPr>
          <w:t>.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  <w:lang w:val="en-US"/>
          </w:rPr>
          <w:t>sourceforge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</w:rPr>
          <w:t>.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  <w:lang w:val="en-US"/>
          </w:rPr>
          <w:t>net</w:t>
        </w:r>
        <w:r w:rsidRPr="004212B3">
          <w:rPr>
            <w:rFonts w:eastAsia="Times New Roman"/>
            <w:color w:val="0000FF"/>
            <w:szCs w:val="28"/>
            <w:u w:val="single"/>
            <w:shd w:val="clear" w:color="auto" w:fill="FFFFFF"/>
          </w:rPr>
          <w:t>/</w:t>
        </w:r>
      </w:hyperlink>
    </w:p>
    <w:p w14:paraId="369ACE8F" w14:textId="77777777" w:rsidR="001954FC" w:rsidRPr="00882929" w:rsidRDefault="001954FC" w:rsidP="001954FC">
      <w:pPr>
        <w:numPr>
          <w:ilvl w:val="1"/>
          <w:numId w:val="1"/>
        </w:numPr>
        <w:tabs>
          <w:tab w:val="left" w:pos="274"/>
        </w:tabs>
        <w:autoSpaceDE w:val="0"/>
        <w:autoSpaceDN w:val="0"/>
        <w:adjustRightInd w:val="0"/>
        <w:rPr>
          <w:rFonts w:eastAsia="Times New Roman"/>
          <w:szCs w:val="28"/>
        </w:rPr>
      </w:pPr>
      <w:r w:rsidRPr="004212B3">
        <w:rPr>
          <w:rFonts w:eastAsia="Times New Roman"/>
          <w:szCs w:val="28"/>
          <w:shd w:val="clear" w:color="auto" w:fill="FFFFFF"/>
        </w:rPr>
        <w:t xml:space="preserve">Программная среда </w:t>
      </w:r>
      <w:r w:rsidRPr="004212B3">
        <w:rPr>
          <w:rFonts w:eastAsia="Times New Roman"/>
          <w:szCs w:val="28"/>
          <w:shd w:val="clear" w:color="auto" w:fill="FFFFFF"/>
          <w:lang w:val="en-US"/>
        </w:rPr>
        <w:t>R</w:t>
      </w:r>
      <w:r>
        <w:rPr>
          <w:rFonts w:eastAsia="Times New Roman"/>
          <w:szCs w:val="28"/>
          <w:shd w:val="clear" w:color="auto" w:fill="FFFFFF"/>
        </w:rPr>
        <w:t xml:space="preserve"> и </w:t>
      </w:r>
      <w:r>
        <w:rPr>
          <w:rFonts w:eastAsia="Times New Roman"/>
          <w:szCs w:val="28"/>
          <w:shd w:val="clear" w:color="auto" w:fill="FFFFFF"/>
          <w:lang w:val="en-US"/>
        </w:rPr>
        <w:t>RStudio</w:t>
      </w:r>
      <w:r>
        <w:rPr>
          <w:rFonts w:eastAsia="Times New Roman"/>
          <w:szCs w:val="28"/>
          <w:shd w:val="clear" w:color="auto" w:fill="FFFFFF"/>
        </w:rPr>
        <w:t>.</w:t>
      </w:r>
    </w:p>
    <w:p w14:paraId="65A2E465" w14:textId="77777777" w:rsidR="001954FC" w:rsidRPr="004212B3" w:rsidRDefault="001954FC" w:rsidP="001954FC">
      <w:pPr>
        <w:rPr>
          <w:b/>
          <w:bCs/>
          <w:szCs w:val="28"/>
        </w:rPr>
      </w:pPr>
      <w:r w:rsidRPr="004212B3">
        <w:rPr>
          <w:b/>
          <w:bCs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3520D746" w14:textId="77777777" w:rsidR="001954FC" w:rsidRPr="004212B3" w:rsidRDefault="001954FC" w:rsidP="001954FC">
      <w:pPr>
        <w:rPr>
          <w:szCs w:val="28"/>
        </w:rPr>
      </w:pPr>
      <w:r w:rsidRPr="004212B3">
        <w:rPr>
          <w:szCs w:val="28"/>
        </w:rPr>
        <w:t>Практические занятия по дисциплине проходят в компьютерном классе.</w:t>
      </w:r>
    </w:p>
    <w:p w14:paraId="47EF7770" w14:textId="77777777" w:rsidR="001954FC" w:rsidRDefault="001954FC" w:rsidP="001954FC">
      <w:pPr>
        <w:ind w:left="360"/>
        <w:rPr>
          <w:bCs/>
          <w:szCs w:val="28"/>
        </w:rPr>
      </w:pPr>
    </w:p>
    <w:p w14:paraId="67F6B439" w14:textId="77777777" w:rsidR="00DA41D8" w:rsidRPr="00A52B0E" w:rsidRDefault="00DA41D8" w:rsidP="00C1198E">
      <w:pPr>
        <w:spacing w:after="200" w:line="276" w:lineRule="auto"/>
        <w:ind w:left="360"/>
        <w:jc w:val="left"/>
        <w:rPr>
          <w:rFonts w:eastAsia="Calibri" w:cs="Times New Roman"/>
          <w:b/>
          <w:bCs/>
          <w:szCs w:val="28"/>
          <w:lang w:eastAsia="en-US"/>
        </w:rPr>
      </w:pPr>
    </w:p>
    <w:sectPr w:rsidR="00DA41D8" w:rsidRPr="00A52B0E" w:rsidSect="00680B06">
      <w:footerReference w:type="default" r:id="rId19"/>
      <w:pgSz w:w="11906" w:h="16838"/>
      <w:pgMar w:top="1134" w:right="850" w:bottom="1134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E851D" w14:textId="77777777" w:rsidR="00A368C4" w:rsidRDefault="00A368C4" w:rsidP="0085110C">
      <w:pPr>
        <w:spacing w:line="240" w:lineRule="auto"/>
      </w:pPr>
      <w:r>
        <w:separator/>
      </w:r>
    </w:p>
  </w:endnote>
  <w:endnote w:type="continuationSeparator" w:id="0">
    <w:p w14:paraId="5C149F00" w14:textId="77777777" w:rsidR="00A368C4" w:rsidRDefault="00A368C4" w:rsidP="008511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+mj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00719"/>
      <w:docPartObj>
        <w:docPartGallery w:val="Page Numbers (Bottom of Page)"/>
        <w:docPartUnique/>
      </w:docPartObj>
    </w:sdtPr>
    <w:sdtEndPr/>
    <w:sdtContent>
      <w:p w14:paraId="6A064B34" w14:textId="4E46E9F1" w:rsidR="00CA52B9" w:rsidRDefault="00CA52B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434">
          <w:rPr>
            <w:noProof/>
          </w:rPr>
          <w:t>2</w:t>
        </w:r>
        <w:r>
          <w:fldChar w:fldCharType="end"/>
        </w:r>
      </w:p>
    </w:sdtContent>
  </w:sdt>
  <w:p w14:paraId="0E7FF86A" w14:textId="77777777" w:rsidR="00CA52B9" w:rsidRDefault="00CA52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8C801" w14:textId="77777777" w:rsidR="00A368C4" w:rsidRDefault="00A368C4" w:rsidP="0085110C">
      <w:pPr>
        <w:spacing w:line="240" w:lineRule="auto"/>
      </w:pPr>
      <w:r>
        <w:separator/>
      </w:r>
    </w:p>
  </w:footnote>
  <w:footnote w:type="continuationSeparator" w:id="0">
    <w:p w14:paraId="460FD138" w14:textId="77777777" w:rsidR="00A368C4" w:rsidRDefault="00A368C4" w:rsidP="008511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159E9"/>
    <w:multiLevelType w:val="multilevel"/>
    <w:tmpl w:val="AD868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A017E9D"/>
    <w:multiLevelType w:val="hybridMultilevel"/>
    <w:tmpl w:val="48A8D1DE"/>
    <w:lvl w:ilvl="0" w:tplc="B2529E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FC892E">
      <w:start w:val="1"/>
      <w:numFmt w:val="lowerLetter"/>
      <w:lvlText w:val="%2"/>
      <w:lvlJc w:val="left"/>
      <w:pPr>
        <w:ind w:left="12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14CF38">
      <w:start w:val="1"/>
      <w:numFmt w:val="lowerRoman"/>
      <w:lvlText w:val="%3"/>
      <w:lvlJc w:val="left"/>
      <w:pPr>
        <w:ind w:left="19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BA852E">
      <w:start w:val="1"/>
      <w:numFmt w:val="decimal"/>
      <w:lvlText w:val="%4"/>
      <w:lvlJc w:val="left"/>
      <w:pPr>
        <w:ind w:left="26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E176E">
      <w:start w:val="1"/>
      <w:numFmt w:val="lowerLetter"/>
      <w:lvlText w:val="%5"/>
      <w:lvlJc w:val="left"/>
      <w:pPr>
        <w:ind w:left="33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29612">
      <w:start w:val="1"/>
      <w:numFmt w:val="lowerRoman"/>
      <w:lvlText w:val="%6"/>
      <w:lvlJc w:val="left"/>
      <w:pPr>
        <w:ind w:left="40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608C2C">
      <w:start w:val="1"/>
      <w:numFmt w:val="decimal"/>
      <w:lvlText w:val="%7"/>
      <w:lvlJc w:val="left"/>
      <w:pPr>
        <w:ind w:left="4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709A0C">
      <w:start w:val="1"/>
      <w:numFmt w:val="lowerLetter"/>
      <w:lvlText w:val="%8"/>
      <w:lvlJc w:val="left"/>
      <w:pPr>
        <w:ind w:left="5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423EE">
      <w:start w:val="1"/>
      <w:numFmt w:val="lowerRoman"/>
      <w:lvlText w:val="%9"/>
      <w:lvlJc w:val="left"/>
      <w:pPr>
        <w:ind w:left="62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3B4CC5"/>
    <w:multiLevelType w:val="multilevel"/>
    <w:tmpl w:val="B9FA32FA"/>
    <w:lvl w:ilvl="0">
      <w:start w:val="6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" w15:restartNumberingAfterBreak="0">
    <w:nsid w:val="68387809"/>
    <w:multiLevelType w:val="hybridMultilevel"/>
    <w:tmpl w:val="1B2831AE"/>
    <w:lvl w:ilvl="0" w:tplc="2EBC4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344F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2CD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A47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40D7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C40A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4CC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5EC8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FEE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73273"/>
    <w:multiLevelType w:val="hybridMultilevel"/>
    <w:tmpl w:val="B74EC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56"/>
    <w:rsid w:val="00007D6E"/>
    <w:rsid w:val="00021AD8"/>
    <w:rsid w:val="00046BA6"/>
    <w:rsid w:val="00050F14"/>
    <w:rsid w:val="00056E1F"/>
    <w:rsid w:val="000A59B1"/>
    <w:rsid w:val="000B0842"/>
    <w:rsid w:val="000F3393"/>
    <w:rsid w:val="0010221C"/>
    <w:rsid w:val="00141978"/>
    <w:rsid w:val="00156DFC"/>
    <w:rsid w:val="001628B0"/>
    <w:rsid w:val="001775EF"/>
    <w:rsid w:val="001834DF"/>
    <w:rsid w:val="001865BE"/>
    <w:rsid w:val="001954FC"/>
    <w:rsid w:val="001C36D3"/>
    <w:rsid w:val="001C471B"/>
    <w:rsid w:val="001D0120"/>
    <w:rsid w:val="001D793C"/>
    <w:rsid w:val="002102BC"/>
    <w:rsid w:val="00227891"/>
    <w:rsid w:val="00244C8E"/>
    <w:rsid w:val="0024552B"/>
    <w:rsid w:val="00274333"/>
    <w:rsid w:val="00290B3F"/>
    <w:rsid w:val="002B3AE6"/>
    <w:rsid w:val="002C6679"/>
    <w:rsid w:val="002C6837"/>
    <w:rsid w:val="002E2E2C"/>
    <w:rsid w:val="002E603A"/>
    <w:rsid w:val="002F1561"/>
    <w:rsid w:val="002F5F44"/>
    <w:rsid w:val="00313717"/>
    <w:rsid w:val="00326225"/>
    <w:rsid w:val="003352D6"/>
    <w:rsid w:val="0036058A"/>
    <w:rsid w:val="00362DCF"/>
    <w:rsid w:val="00377C65"/>
    <w:rsid w:val="00396632"/>
    <w:rsid w:val="003A63C8"/>
    <w:rsid w:val="003B408C"/>
    <w:rsid w:val="003B46AD"/>
    <w:rsid w:val="003B5CAA"/>
    <w:rsid w:val="003B6238"/>
    <w:rsid w:val="003E588D"/>
    <w:rsid w:val="00436614"/>
    <w:rsid w:val="00454937"/>
    <w:rsid w:val="00481362"/>
    <w:rsid w:val="004C4060"/>
    <w:rsid w:val="004E3320"/>
    <w:rsid w:val="004E3878"/>
    <w:rsid w:val="004F0884"/>
    <w:rsid w:val="004F4EE3"/>
    <w:rsid w:val="004F66F8"/>
    <w:rsid w:val="005635DC"/>
    <w:rsid w:val="005A6E94"/>
    <w:rsid w:val="005D7975"/>
    <w:rsid w:val="005F4D63"/>
    <w:rsid w:val="00601A69"/>
    <w:rsid w:val="00616AF4"/>
    <w:rsid w:val="0062768C"/>
    <w:rsid w:val="006474B9"/>
    <w:rsid w:val="00667D22"/>
    <w:rsid w:val="00680B06"/>
    <w:rsid w:val="00686463"/>
    <w:rsid w:val="006A54C8"/>
    <w:rsid w:val="006A58E9"/>
    <w:rsid w:val="006C2890"/>
    <w:rsid w:val="006C5B33"/>
    <w:rsid w:val="006D5619"/>
    <w:rsid w:val="00705B3F"/>
    <w:rsid w:val="007369BD"/>
    <w:rsid w:val="00740D6E"/>
    <w:rsid w:val="007C1B1F"/>
    <w:rsid w:val="007D2367"/>
    <w:rsid w:val="007F58A3"/>
    <w:rsid w:val="00803FDC"/>
    <w:rsid w:val="00811287"/>
    <w:rsid w:val="00826280"/>
    <w:rsid w:val="00830E35"/>
    <w:rsid w:val="0083255A"/>
    <w:rsid w:val="0085110C"/>
    <w:rsid w:val="00865000"/>
    <w:rsid w:val="00867700"/>
    <w:rsid w:val="008714FB"/>
    <w:rsid w:val="008760FF"/>
    <w:rsid w:val="00897E84"/>
    <w:rsid w:val="008B55FE"/>
    <w:rsid w:val="00901BCB"/>
    <w:rsid w:val="00922A3F"/>
    <w:rsid w:val="00933904"/>
    <w:rsid w:val="009558B3"/>
    <w:rsid w:val="009611DE"/>
    <w:rsid w:val="00977E2A"/>
    <w:rsid w:val="009C72B6"/>
    <w:rsid w:val="009E0CA5"/>
    <w:rsid w:val="00A03D61"/>
    <w:rsid w:val="00A05B6F"/>
    <w:rsid w:val="00A07C56"/>
    <w:rsid w:val="00A12CF1"/>
    <w:rsid w:val="00A17BED"/>
    <w:rsid w:val="00A34337"/>
    <w:rsid w:val="00A368C4"/>
    <w:rsid w:val="00A439BA"/>
    <w:rsid w:val="00A46B95"/>
    <w:rsid w:val="00A512E5"/>
    <w:rsid w:val="00A52B0E"/>
    <w:rsid w:val="00A54EF0"/>
    <w:rsid w:val="00A73FD0"/>
    <w:rsid w:val="00A84D31"/>
    <w:rsid w:val="00A97E25"/>
    <w:rsid w:val="00AB1C63"/>
    <w:rsid w:val="00AB31A1"/>
    <w:rsid w:val="00AC57B1"/>
    <w:rsid w:val="00AF558B"/>
    <w:rsid w:val="00AF5E22"/>
    <w:rsid w:val="00B2009C"/>
    <w:rsid w:val="00B2295A"/>
    <w:rsid w:val="00BA1FD2"/>
    <w:rsid w:val="00BA70EA"/>
    <w:rsid w:val="00BB25F5"/>
    <w:rsid w:val="00BD1DCF"/>
    <w:rsid w:val="00BD674D"/>
    <w:rsid w:val="00C07247"/>
    <w:rsid w:val="00C1198E"/>
    <w:rsid w:val="00C44E6E"/>
    <w:rsid w:val="00CA52B9"/>
    <w:rsid w:val="00CB746C"/>
    <w:rsid w:val="00CC424B"/>
    <w:rsid w:val="00CD1165"/>
    <w:rsid w:val="00CE69AA"/>
    <w:rsid w:val="00CF0E49"/>
    <w:rsid w:val="00D00CDA"/>
    <w:rsid w:val="00D01B9C"/>
    <w:rsid w:val="00D236FF"/>
    <w:rsid w:val="00D24714"/>
    <w:rsid w:val="00D470B8"/>
    <w:rsid w:val="00D61D77"/>
    <w:rsid w:val="00D65296"/>
    <w:rsid w:val="00D7163F"/>
    <w:rsid w:val="00D87199"/>
    <w:rsid w:val="00DA41D8"/>
    <w:rsid w:val="00DA6DE3"/>
    <w:rsid w:val="00DF4B4C"/>
    <w:rsid w:val="00E20DDB"/>
    <w:rsid w:val="00E32803"/>
    <w:rsid w:val="00E544EE"/>
    <w:rsid w:val="00E86842"/>
    <w:rsid w:val="00E97705"/>
    <w:rsid w:val="00EC3D46"/>
    <w:rsid w:val="00ED3B98"/>
    <w:rsid w:val="00ED61BB"/>
    <w:rsid w:val="00EE06D7"/>
    <w:rsid w:val="00F1661A"/>
    <w:rsid w:val="00F3204A"/>
    <w:rsid w:val="00F46D54"/>
    <w:rsid w:val="00F6647B"/>
    <w:rsid w:val="00F71381"/>
    <w:rsid w:val="00F72434"/>
    <w:rsid w:val="00F862B0"/>
    <w:rsid w:val="00FA5BB0"/>
    <w:rsid w:val="00FB3E26"/>
    <w:rsid w:val="00FB65CC"/>
    <w:rsid w:val="00FB6F45"/>
    <w:rsid w:val="00FC4B99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A935"/>
  <w15:chartTrackingRefBased/>
  <w15:docId w15:val="{BD96BF14-BCB6-4137-B212-22E6A4AC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0B8"/>
    <w:pPr>
      <w:spacing w:after="0" w:line="36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07D6E"/>
    <w:rPr>
      <w:i/>
      <w:iCs/>
    </w:rPr>
  </w:style>
  <w:style w:type="paragraph" w:styleId="a4">
    <w:name w:val="List Paragraph"/>
    <w:basedOn w:val="a"/>
    <w:uiPriority w:val="34"/>
    <w:qFormat/>
    <w:rsid w:val="00007D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szCs w:val="22"/>
      <w:lang w:eastAsia="en-US"/>
    </w:rPr>
  </w:style>
  <w:style w:type="paragraph" w:styleId="2">
    <w:name w:val="Body Text 2"/>
    <w:basedOn w:val="a"/>
    <w:link w:val="20"/>
    <w:semiHidden/>
    <w:unhideWhenUsed/>
    <w:rsid w:val="0083255A"/>
    <w:pPr>
      <w:spacing w:line="240" w:lineRule="auto"/>
      <w:ind w:firstLine="709"/>
    </w:pPr>
    <w:rPr>
      <w:rFonts w:eastAsia="Times New Roman" w:cs="Times New Roman"/>
      <w:sz w:val="24"/>
    </w:rPr>
  </w:style>
  <w:style w:type="character" w:customStyle="1" w:styleId="20">
    <w:name w:val="Основной текст 2 Знак"/>
    <w:basedOn w:val="a0"/>
    <w:link w:val="2"/>
    <w:semiHidden/>
    <w:rsid w:val="008325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5110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110C"/>
    <w:rPr>
      <w:rFonts w:ascii="Times New Roman" w:hAnsi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5110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10C"/>
    <w:rPr>
      <w:rFonts w:ascii="Times New Roman" w:hAnsi="Times New Roman"/>
      <w:sz w:val="28"/>
      <w:szCs w:val="20"/>
      <w:lang w:eastAsia="ru-RU"/>
    </w:rPr>
  </w:style>
  <w:style w:type="paragraph" w:customStyle="1" w:styleId="a9">
    <w:basedOn w:val="a"/>
    <w:next w:val="aa"/>
    <w:uiPriority w:val="99"/>
    <w:unhideWhenUsed/>
    <w:rsid w:val="00BA1FD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BA1FD2"/>
    <w:rPr>
      <w:rFonts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9611DE"/>
    <w:pPr>
      <w:spacing w:line="240" w:lineRule="auto"/>
      <w:ind w:left="-567"/>
    </w:pPr>
    <w:rPr>
      <w:rFonts w:asciiTheme="minorHAnsi" w:hAnsiTheme="minorHAnsi"/>
      <w:sz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9611DE"/>
    <w:rPr>
      <w:sz w:val="20"/>
      <w:szCs w:val="20"/>
    </w:rPr>
  </w:style>
  <w:style w:type="character" w:styleId="ad">
    <w:name w:val="footnote reference"/>
    <w:basedOn w:val="a0"/>
    <w:semiHidden/>
    <w:unhideWhenUsed/>
    <w:rsid w:val="009611DE"/>
    <w:rPr>
      <w:vertAlign w:val="superscript"/>
    </w:rPr>
  </w:style>
  <w:style w:type="paragraph" w:customStyle="1" w:styleId="Style2">
    <w:name w:val="Style2"/>
    <w:basedOn w:val="a"/>
    <w:rsid w:val="00D236FF"/>
    <w:pPr>
      <w:widowControl w:val="0"/>
      <w:autoSpaceDE w:val="0"/>
      <w:autoSpaceDN w:val="0"/>
      <w:adjustRightInd w:val="0"/>
      <w:spacing w:line="484" w:lineRule="exact"/>
      <w:ind w:firstLine="715"/>
    </w:pPr>
    <w:rPr>
      <w:rFonts w:eastAsia="Times New Roman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1954F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954FC"/>
    <w:rPr>
      <w:color w:val="605E5C"/>
      <w:shd w:val="clear" w:color="auto" w:fill="E1DFDD"/>
    </w:rPr>
  </w:style>
  <w:style w:type="table" w:customStyle="1" w:styleId="TableGrid">
    <w:name w:val="TableGrid"/>
    <w:rsid w:val="00BD1D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conomy.gov.ru/opendata/" TargetMode="External"/><Relationship Id="rId18" Type="http://schemas.openxmlformats.org/officeDocument/2006/relationships/hyperlink" Target="http://gretl.sourceforge.ne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s://ru.wikipedia.org/wiki/%D0%A1%D1%82%D0%B0%D1%82%D0%B8%D1%81%D1%82%D0%B8%D1%87%D0%B5%D1%81%D0%BA%D0%BE%D0%B5_%D0%BC%D0%BE%D0%B4%D0%B5%D0%BB%D0%B8%D1%80%D0%BE%D0%B2%D0%B0%D0%BD%D0%B8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1%80%D0%BE%D0%B3%D1%80%D0%B0%D0%BC%D0%BC%D0%BD%D1%8B%D0%B9_%D0%BF%D0%B0%D0%BA%D0%B5%D1%8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g.fa.ru/app/umm/tree?documentId=0f5b8914-6385-419a-b29f-1f74d08de3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Wiki" TargetMode="External"/><Relationship Id="rId10" Type="http://schemas.openxmlformats.org/officeDocument/2006/relationships/hyperlink" Target="https://org.fa.ru/app/umm/tree?documentId=%7BC16A70ED-4E65-4131-9951-9F190ABBBF3F%7D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data.oecd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A572-83E2-42A6-BE01-1121D88F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26</Pages>
  <Words>6493</Words>
  <Characters>37011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Бывшев</dc:creator>
  <cp:keywords/>
  <dc:description/>
  <cp:lastModifiedBy>Евсеева Ирина Владимировна</cp:lastModifiedBy>
  <cp:revision>72</cp:revision>
  <dcterms:created xsi:type="dcterms:W3CDTF">2021-11-29T08:17:00Z</dcterms:created>
  <dcterms:modified xsi:type="dcterms:W3CDTF">2022-03-28T11:42:00Z</dcterms:modified>
</cp:coreProperties>
</file>