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6B" w:rsidRDefault="00196E6B" w:rsidP="00196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2FA2">
        <w:rPr>
          <w:rFonts w:ascii="Times New Roman" w:hAnsi="Times New Roman" w:cs="Times New Roman"/>
          <w:sz w:val="28"/>
          <w:szCs w:val="28"/>
        </w:rPr>
        <w:t>аправление подготовки 38.04.01 Экономика</w:t>
      </w:r>
    </w:p>
    <w:p w:rsidR="00196E6B" w:rsidRDefault="00196E6B" w:rsidP="00196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«Бухгалтерский учёт и правовое обеспечение бизнеса»</w:t>
      </w:r>
    </w:p>
    <w:p w:rsidR="00196E6B" w:rsidRDefault="00196E6B" w:rsidP="00196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B60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7A67" w:rsidRPr="00697A67" w:rsidRDefault="00697A67" w:rsidP="00697A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697A67" w:rsidRPr="00697A67" w:rsidRDefault="00697A67" w:rsidP="00697A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 xml:space="preserve">Общенаучный модуль 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Экономика развития</w:t>
      </w:r>
    </w:p>
    <w:p w:rsidR="002B60C9" w:rsidRPr="0029689A" w:rsidRDefault="002B60C9" w:rsidP="002B6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89A">
        <w:rPr>
          <w:rFonts w:ascii="Times New Roman" w:hAnsi="Times New Roman" w:cs="Times New Roman"/>
          <w:b/>
          <w:sz w:val="28"/>
          <w:szCs w:val="28"/>
        </w:rPr>
        <w:t>Модуль общепрофессион</w:t>
      </w:r>
      <w:r w:rsidR="0029689A" w:rsidRPr="0029689A">
        <w:rPr>
          <w:rFonts w:ascii="Times New Roman" w:hAnsi="Times New Roman" w:cs="Times New Roman"/>
          <w:b/>
          <w:sz w:val="28"/>
          <w:szCs w:val="28"/>
        </w:rPr>
        <w:t>альных дисциплин направления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C9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</w:t>
      </w:r>
      <w:r w:rsidR="0029689A">
        <w:rPr>
          <w:rFonts w:ascii="Times New Roman" w:hAnsi="Times New Roman" w:cs="Times New Roman"/>
          <w:b/>
          <w:sz w:val="28"/>
          <w:szCs w:val="28"/>
        </w:rPr>
        <w:t>тражающих специфику филиала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Корпоративные финансы (продвинутый уровень)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 xml:space="preserve">Математическое </w:t>
      </w:r>
      <w:proofErr w:type="gramStart"/>
      <w:r w:rsidRPr="002B60C9">
        <w:rPr>
          <w:rFonts w:ascii="Times New Roman" w:hAnsi="Times New Roman" w:cs="Times New Roman"/>
          <w:sz w:val="28"/>
          <w:szCs w:val="28"/>
        </w:rPr>
        <w:t>обеспечение  финансовых</w:t>
      </w:r>
      <w:proofErr w:type="gramEnd"/>
      <w:r w:rsidRPr="002B60C9">
        <w:rPr>
          <w:rFonts w:ascii="Times New Roman" w:hAnsi="Times New Roman" w:cs="Times New Roman"/>
          <w:sz w:val="28"/>
          <w:szCs w:val="28"/>
        </w:rPr>
        <w:t xml:space="preserve"> решений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 xml:space="preserve">Эконометрические исследования 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C9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C9">
        <w:rPr>
          <w:rFonts w:ascii="Times New Roman" w:hAnsi="Times New Roman" w:cs="Times New Roman"/>
          <w:b/>
          <w:sz w:val="28"/>
          <w:szCs w:val="28"/>
        </w:rPr>
        <w:t>Модуль направленн</w:t>
      </w:r>
      <w:r w:rsidR="0029689A">
        <w:rPr>
          <w:rFonts w:ascii="Times New Roman" w:hAnsi="Times New Roman" w:cs="Times New Roman"/>
          <w:b/>
          <w:sz w:val="28"/>
          <w:szCs w:val="28"/>
        </w:rPr>
        <w:t>ости программы магистратуры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Финансовый учет (продвинутый курс)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Бухгалтерский учет и финансовая отчетность в отдельных отраслях экономики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Договорное право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(продвинутый курс)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Корпоративное право (финансовый аспект)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Консолидация и трансформация финансовой отчетности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Налоговое право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C9">
        <w:rPr>
          <w:rFonts w:ascii="Times New Roman" w:hAnsi="Times New Roman" w:cs="Times New Roman"/>
          <w:b/>
          <w:sz w:val="28"/>
          <w:szCs w:val="28"/>
        </w:rPr>
        <w:t>Модуль дисциплин по выбору, углубляющих осво</w:t>
      </w:r>
      <w:r w:rsidR="0029689A">
        <w:rPr>
          <w:rFonts w:ascii="Times New Roman" w:hAnsi="Times New Roman" w:cs="Times New Roman"/>
          <w:b/>
          <w:sz w:val="28"/>
          <w:szCs w:val="28"/>
        </w:rPr>
        <w:t>ение программы магистратуры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C9">
        <w:rPr>
          <w:rFonts w:ascii="Times New Roman" w:hAnsi="Times New Roman" w:cs="Times New Roman"/>
          <w:b/>
          <w:sz w:val="28"/>
          <w:szCs w:val="28"/>
        </w:rPr>
        <w:t>Дисциплины по выбору 5 модуля (количество выбираемых дисциплин 1)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Профессиональный иностранный язык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Теория и практика современного управленческого учета и анализа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C9">
        <w:rPr>
          <w:rFonts w:ascii="Times New Roman" w:hAnsi="Times New Roman" w:cs="Times New Roman"/>
          <w:b/>
          <w:sz w:val="28"/>
          <w:szCs w:val="28"/>
        </w:rPr>
        <w:t>Дисциплины по выбору 6 модуля (количество выбираемых дисциплин 2)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Стандарты финансовой отчетности для организаций госсектора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lastRenderedPageBreak/>
        <w:t>Корпоративная учетная политика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Лабораторный практикум по бухгалтерскому учету и отчетности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Справочно-правовые системы в бухгалтерском учет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C9">
        <w:rPr>
          <w:rFonts w:ascii="Times New Roman" w:hAnsi="Times New Roman" w:cs="Times New Roman"/>
          <w:b/>
          <w:sz w:val="28"/>
          <w:szCs w:val="28"/>
        </w:rPr>
        <w:t>Дисциплины по выбору 7 модуля (количество выбираемых дисциплин 1)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Правовой аудит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Современные формы контроля в бизнесе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0C9">
        <w:rPr>
          <w:rFonts w:ascii="Times New Roman" w:hAnsi="Times New Roman" w:cs="Times New Roman"/>
          <w:b/>
          <w:sz w:val="28"/>
          <w:szCs w:val="28"/>
        </w:rPr>
        <w:t>Дисциплины по выбору 8 модуля (количество выбираемых дисциплин 2)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Риск-ориентированный аудит бизнес-процессов</w:t>
      </w:r>
    </w:p>
    <w:p w:rsidR="002B60C9" w:rsidRPr="002B60C9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 xml:space="preserve">Аудит мошенничеств </w:t>
      </w:r>
    </w:p>
    <w:p w:rsidR="00697A67" w:rsidRDefault="002B60C9" w:rsidP="002B60C9">
      <w:pPr>
        <w:jc w:val="both"/>
        <w:rPr>
          <w:rFonts w:ascii="Times New Roman" w:hAnsi="Times New Roman" w:cs="Times New Roman"/>
          <w:sz w:val="28"/>
          <w:szCs w:val="28"/>
        </w:rPr>
      </w:pPr>
      <w:r w:rsidRPr="002B60C9">
        <w:rPr>
          <w:rFonts w:ascii="Times New Roman" w:hAnsi="Times New Roman" w:cs="Times New Roman"/>
          <w:sz w:val="28"/>
          <w:szCs w:val="28"/>
        </w:rPr>
        <w:t>Антикоррупционный аудит</w:t>
      </w:r>
    </w:p>
    <w:p w:rsidR="00514DDD" w:rsidRDefault="00514DDD" w:rsidP="00514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38.04</w:t>
      </w:r>
      <w:r w:rsidR="007B2FA2">
        <w:rPr>
          <w:rFonts w:ascii="Times New Roman" w:hAnsi="Times New Roman" w:cs="Times New Roman"/>
          <w:sz w:val="28"/>
          <w:szCs w:val="28"/>
        </w:rPr>
        <w:t>.01 Экономика</w:t>
      </w:r>
    </w:p>
    <w:p w:rsidR="00514DDD" w:rsidRDefault="00514DDD" w:rsidP="00514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«Бухгалтерский учёт и правовое обеспечение бизнеса»</w:t>
      </w:r>
    </w:p>
    <w:p w:rsidR="00514DDD" w:rsidRDefault="00514DDD" w:rsidP="00514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Общенаучный модуль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Экономика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>Модуль общепрофессион</w:t>
      </w:r>
      <w:r>
        <w:rPr>
          <w:rFonts w:ascii="Times New Roman" w:hAnsi="Times New Roman" w:cs="Times New Roman"/>
          <w:b/>
          <w:sz w:val="28"/>
          <w:szCs w:val="28"/>
        </w:rPr>
        <w:t>альных дисциплин направления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</w:t>
      </w:r>
      <w:r>
        <w:rPr>
          <w:rFonts w:ascii="Times New Roman" w:hAnsi="Times New Roman" w:cs="Times New Roman"/>
          <w:b/>
          <w:sz w:val="28"/>
          <w:szCs w:val="28"/>
        </w:rPr>
        <w:t>тражающих специфику филиала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Корпоративные финансы (продвинутый уровень)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 xml:space="preserve">Математическое </w:t>
      </w:r>
      <w:proofErr w:type="gramStart"/>
      <w:r w:rsidRPr="00697A67">
        <w:rPr>
          <w:rFonts w:ascii="Times New Roman" w:hAnsi="Times New Roman" w:cs="Times New Roman"/>
          <w:sz w:val="28"/>
          <w:szCs w:val="28"/>
        </w:rPr>
        <w:t>обеспечение  финансовых</w:t>
      </w:r>
      <w:proofErr w:type="gramEnd"/>
      <w:r w:rsidRPr="00697A67">
        <w:rPr>
          <w:rFonts w:ascii="Times New Roman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 xml:space="preserve">Эконометрические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>Модуль направленн</w:t>
      </w:r>
      <w:r>
        <w:rPr>
          <w:rFonts w:ascii="Times New Roman" w:hAnsi="Times New Roman" w:cs="Times New Roman"/>
          <w:b/>
          <w:sz w:val="28"/>
          <w:szCs w:val="28"/>
        </w:rPr>
        <w:t>ости программы магистратуры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Финансовый учет (продвинутый курс)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Бухгалтерский учет и финансовая отчетность в отдельных отраслях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Договорное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(продвинутый курс)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Корпоративное право (финансовый аспект)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Консолидация и трансформация финансовой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Налоговое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>Модуль дисциплин по выбору, углубляющих осво</w:t>
      </w:r>
      <w:r>
        <w:rPr>
          <w:rFonts w:ascii="Times New Roman" w:hAnsi="Times New Roman" w:cs="Times New Roman"/>
          <w:b/>
          <w:sz w:val="28"/>
          <w:szCs w:val="28"/>
        </w:rPr>
        <w:t>ение программы магистратуры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>Дисциплины по выбору 5 модуля (количество выбираемых дисциплин 1)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Профессиональный 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Теория и практика современного управленческого учета и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>Дисциплины по выбору 6 модуля (количество выбираемых дисциплин 2)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Стандарты финансовой отчетности для организаций госсектора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Корпоративная учетная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Лабораторный практикум по бухгалтерскому учету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Справочно-правовые системы в бухгалтерском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>Дисциплины по выбору 7 модуля (количество выбираемых дисциплин 1)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Правовой 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Современные формы контроля в бизнесе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A67">
        <w:rPr>
          <w:rFonts w:ascii="Times New Roman" w:hAnsi="Times New Roman" w:cs="Times New Roman"/>
          <w:b/>
          <w:sz w:val="28"/>
          <w:szCs w:val="28"/>
        </w:rPr>
        <w:t>Дисциплины по выбору 8 модуля (количество выбираемых дисциплин 2)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Риск-ориентированный аудит бизнес-процессов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 xml:space="preserve">Аудит мошенничеств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697A67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Антикоррупционный аудит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Default="00514DDD" w:rsidP="00514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2FA2">
        <w:rPr>
          <w:rFonts w:ascii="Times New Roman" w:hAnsi="Times New Roman" w:cs="Times New Roman"/>
          <w:sz w:val="28"/>
          <w:szCs w:val="28"/>
        </w:rPr>
        <w:t xml:space="preserve">аправление подготовки 38.04.01 </w:t>
      </w:r>
      <w:r>
        <w:rPr>
          <w:rFonts w:ascii="Times New Roman" w:hAnsi="Times New Roman" w:cs="Times New Roman"/>
          <w:sz w:val="28"/>
          <w:szCs w:val="28"/>
        </w:rPr>
        <w:t>Экономик</w:t>
      </w:r>
      <w:r w:rsidR="007B2FA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514DDD" w:rsidRDefault="00514DDD" w:rsidP="00514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«Бухгалтерский учёт и правовое обеспечение бизнеса»</w:t>
      </w:r>
    </w:p>
    <w:p w:rsidR="00514DDD" w:rsidRDefault="00514DDD" w:rsidP="00514D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6B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6B">
        <w:rPr>
          <w:rFonts w:ascii="Times New Roman" w:hAnsi="Times New Roman" w:cs="Times New Roman"/>
          <w:b/>
          <w:sz w:val="28"/>
          <w:szCs w:val="28"/>
        </w:rPr>
        <w:t>Общенаучный модуль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Экономика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6B">
        <w:rPr>
          <w:rFonts w:ascii="Times New Roman" w:hAnsi="Times New Roman" w:cs="Times New Roman"/>
          <w:b/>
          <w:sz w:val="28"/>
          <w:szCs w:val="28"/>
        </w:rPr>
        <w:t>Модуль общепрофессиональных дисциплин направления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6B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отражающих специфику ВУЗа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Корпоративные финансы (продвинутый уровень)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Математическое обеспечение финансовых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Эконометрические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6B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6B">
        <w:rPr>
          <w:rFonts w:ascii="Times New Roman" w:hAnsi="Times New Roman" w:cs="Times New Roman"/>
          <w:b/>
          <w:sz w:val="28"/>
          <w:szCs w:val="28"/>
        </w:rPr>
        <w:t>Модуль направленности магистратуры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Финансовый учет (продвинутый курс)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Бухгалтерский учет и финансовая отчетность в отдельных сферах экономики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Договорное право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 (продвинутый курс)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Корпоративное право (финансовый аспект)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Консолидация и трансформация финансовой отчетности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Налоговое право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6B">
        <w:rPr>
          <w:rFonts w:ascii="Times New Roman" w:hAnsi="Times New Roman" w:cs="Times New Roman"/>
          <w:b/>
          <w:sz w:val="28"/>
          <w:szCs w:val="28"/>
        </w:rPr>
        <w:t>Модуль дисциплин по выбору, углубляющих освоение программы магистратуры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6B">
        <w:rPr>
          <w:rFonts w:ascii="Times New Roman" w:hAnsi="Times New Roman" w:cs="Times New Roman"/>
          <w:b/>
          <w:sz w:val="28"/>
          <w:szCs w:val="28"/>
        </w:rPr>
        <w:t>Дисциплины по выбору 5 модуля (Количество выбираемых дисциплин 2)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Деловой английский язык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Автоматизированные системы бухгалтерского учета, анализа и аудита в коммерческих организациях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 xml:space="preserve">Организация системы управленческого учета и </w:t>
      </w:r>
      <w:proofErr w:type="spellStart"/>
      <w:r w:rsidRPr="00196E6B"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 w:rsidRPr="00196E6B">
        <w:rPr>
          <w:rFonts w:ascii="Times New Roman" w:hAnsi="Times New Roman" w:cs="Times New Roman"/>
          <w:sz w:val="28"/>
          <w:szCs w:val="28"/>
        </w:rPr>
        <w:t xml:space="preserve"> на предприятии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Цифровые технологии обработки и визуализации данных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6B">
        <w:rPr>
          <w:rFonts w:ascii="Times New Roman" w:hAnsi="Times New Roman" w:cs="Times New Roman"/>
          <w:b/>
          <w:sz w:val="28"/>
          <w:szCs w:val="28"/>
        </w:rPr>
        <w:t>Дисциплины по выбору 6 модуля_2 (Количество выбираемых дисциплин 1)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Аудит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6B">
        <w:rPr>
          <w:rFonts w:ascii="Times New Roman" w:hAnsi="Times New Roman" w:cs="Times New Roman"/>
          <w:b/>
          <w:sz w:val="28"/>
          <w:szCs w:val="28"/>
        </w:rPr>
        <w:t>Дисциплины по выбору 7 модуля_1 (Количество выбираемых дисциплин 1)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Экономическая экспертиза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Корпоративные информационные системы на базе SAP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E6B">
        <w:rPr>
          <w:rFonts w:ascii="Times New Roman" w:hAnsi="Times New Roman" w:cs="Times New Roman"/>
          <w:b/>
          <w:sz w:val="28"/>
          <w:szCs w:val="28"/>
        </w:rPr>
        <w:t>Дисциплины по выбору 8 модуля_2 (Количество выбираемых дисциплин 2)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Мошенничество в финансовой отчетности: обнаружение и предупреждение</w:t>
      </w:r>
    </w:p>
    <w:p w:rsidR="00514DDD" w:rsidRPr="00196E6B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Юридическая ответственность субъектов предпринимательской деятельности</w:t>
      </w:r>
    </w:p>
    <w:p w:rsidR="00514DDD" w:rsidRPr="00DD54CE" w:rsidRDefault="00514DDD" w:rsidP="00514DDD">
      <w:pPr>
        <w:jc w:val="both"/>
        <w:rPr>
          <w:rFonts w:ascii="Times New Roman" w:hAnsi="Times New Roman" w:cs="Times New Roman"/>
          <w:sz w:val="28"/>
          <w:szCs w:val="28"/>
        </w:rPr>
      </w:pPr>
      <w:r w:rsidRPr="00196E6B">
        <w:rPr>
          <w:rFonts w:ascii="Times New Roman" w:hAnsi="Times New Roman" w:cs="Times New Roman"/>
          <w:sz w:val="28"/>
          <w:szCs w:val="28"/>
        </w:rPr>
        <w:t>Межкультурная деловая коммуникация</w:t>
      </w:r>
    </w:p>
    <w:p w:rsidR="00514DDD" w:rsidRPr="0029689A" w:rsidRDefault="00514DDD" w:rsidP="002B60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4DDD" w:rsidRPr="0029689A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20"/>
    <w:rsid w:val="00196E6B"/>
    <w:rsid w:val="0029689A"/>
    <w:rsid w:val="002B60C9"/>
    <w:rsid w:val="002D0320"/>
    <w:rsid w:val="004264DE"/>
    <w:rsid w:val="00514DDD"/>
    <w:rsid w:val="00697A67"/>
    <w:rsid w:val="006A0FB7"/>
    <w:rsid w:val="007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8E5AF-DE6D-43FD-BA8E-1F9C428C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2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9</cp:revision>
  <cp:lastPrinted>2023-01-12T11:33:00Z</cp:lastPrinted>
  <dcterms:created xsi:type="dcterms:W3CDTF">2023-01-10T09:41:00Z</dcterms:created>
  <dcterms:modified xsi:type="dcterms:W3CDTF">2023-01-12T11:33:00Z</dcterms:modified>
</cp:coreProperties>
</file>