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0D7A" w14:textId="77777777" w:rsidR="002C7F61" w:rsidRPr="00E84F4F" w:rsidRDefault="002C7F61" w:rsidP="006F4F73">
      <w:pPr>
        <w:spacing w:after="375" w:line="295" w:lineRule="atLeast"/>
        <w:jc w:val="center"/>
        <w:outlineLvl w:val="1"/>
        <w:rPr>
          <w:rFonts w:eastAsia="Times New Roman" w:cs="Times New Roman"/>
          <w:color w:val="000000"/>
          <w:sz w:val="45"/>
          <w:szCs w:val="45"/>
          <w:lang w:eastAsia="ru-RU"/>
        </w:rPr>
      </w:pPr>
      <w:r w:rsidRPr="00E84F4F">
        <w:rPr>
          <w:rFonts w:eastAsia="Times New Roman" w:cs="Times New Roman"/>
          <w:color w:val="000000"/>
          <w:sz w:val="45"/>
          <w:szCs w:val="45"/>
          <w:lang w:eastAsia="ru-RU"/>
        </w:rPr>
        <w:t>Выпускные квалификационные работы</w:t>
      </w:r>
    </w:p>
    <w:p w14:paraId="76CEAEA5" w14:textId="50DB54ED" w:rsidR="00486F97" w:rsidRPr="00E84F4F" w:rsidRDefault="002C7F61" w:rsidP="002C7F61">
      <w:pPr>
        <w:spacing w:before="148" w:after="148" w:line="295" w:lineRule="atLeast"/>
        <w:outlineLvl w:val="0"/>
        <w:rPr>
          <w:rFonts w:eastAsia="Times New Roman" w:cs="Times New Roman"/>
          <w:color w:val="007D8C"/>
          <w:kern w:val="36"/>
          <w:sz w:val="31"/>
          <w:szCs w:val="31"/>
          <w:lang w:eastAsia="ru-RU"/>
        </w:rPr>
      </w:pPr>
      <w:r w:rsidRPr="00E84F4F">
        <w:rPr>
          <w:rFonts w:eastAsia="Times New Roman" w:cs="Times New Roman"/>
          <w:color w:val="007D8C"/>
          <w:kern w:val="36"/>
          <w:sz w:val="31"/>
          <w:szCs w:val="31"/>
          <w:lang w:eastAsia="ru-RU"/>
        </w:rPr>
        <w:t>Сроки подготовки выпускных бакалаврских работ (</w:t>
      </w:r>
      <w:r w:rsidRPr="00E84F4F">
        <w:rPr>
          <w:rFonts w:eastAsia="Times New Roman" w:cs="Times New Roman"/>
          <w:b/>
          <w:bCs/>
          <w:color w:val="007D8C"/>
          <w:kern w:val="36"/>
          <w:sz w:val="31"/>
          <w:szCs w:val="31"/>
          <w:u w:val="single"/>
          <w:lang w:eastAsia="ru-RU"/>
        </w:rPr>
        <w:t>очная форма</w:t>
      </w:r>
      <w:r w:rsidRPr="00E84F4F">
        <w:rPr>
          <w:rFonts w:eastAsia="Times New Roman" w:cs="Times New Roman"/>
          <w:color w:val="007D8C"/>
          <w:kern w:val="36"/>
          <w:sz w:val="31"/>
          <w:szCs w:val="31"/>
          <w:lang w:eastAsia="ru-RU"/>
        </w:rPr>
        <w:t>)</w:t>
      </w:r>
      <w:r w:rsidR="00486F97" w:rsidRPr="00E84F4F">
        <w:rPr>
          <w:rFonts w:eastAsia="Times New Roman" w:cs="Times New Roman"/>
          <w:color w:val="007D8C"/>
          <w:kern w:val="36"/>
          <w:sz w:val="31"/>
          <w:szCs w:val="31"/>
          <w:lang w:eastAsia="ru-RU"/>
        </w:rPr>
        <w:t>,140</w:t>
      </w:r>
      <w:r w:rsidR="00E84F4F">
        <w:rPr>
          <w:rFonts w:eastAsia="Times New Roman" w:cs="Times New Roman"/>
          <w:color w:val="007D8C"/>
          <w:kern w:val="36"/>
          <w:sz w:val="31"/>
          <w:szCs w:val="31"/>
          <w:lang w:eastAsia="ru-RU"/>
        </w:rPr>
        <w:t xml:space="preserve"> </w:t>
      </w:r>
      <w:r w:rsidR="00486F97" w:rsidRPr="00E84F4F">
        <w:rPr>
          <w:rFonts w:eastAsia="Times New Roman" w:cs="Times New Roman"/>
          <w:color w:val="007D8C"/>
          <w:kern w:val="36"/>
          <w:sz w:val="31"/>
          <w:szCs w:val="31"/>
          <w:lang w:eastAsia="ru-RU"/>
        </w:rPr>
        <w:t>БУ</w:t>
      </w:r>
    </w:p>
    <w:p w14:paraId="4451402C" w14:textId="5FB1ADF1" w:rsidR="002C7F61" w:rsidRPr="00E84F4F" w:rsidRDefault="00254281">
      <w:pPr>
        <w:rPr>
          <w:rFonts w:cs="Times New Roman"/>
          <w:b/>
          <w:bCs/>
          <w:i/>
          <w:iCs/>
          <w:sz w:val="22"/>
        </w:rPr>
      </w:pPr>
      <w:r w:rsidRPr="00E84F4F">
        <w:rPr>
          <w:rFonts w:cs="Times New Roman"/>
          <w:highlight w:val="green"/>
        </w:rPr>
        <w:t>График проведения ГИА 18.05.2023-30.06.2023</w:t>
      </w:r>
    </w:p>
    <w:tbl>
      <w:tblPr>
        <w:tblW w:w="50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484"/>
        <w:gridCol w:w="7012"/>
      </w:tblGrid>
      <w:tr w:rsidR="00A217B4" w:rsidRPr="00E84F4F" w14:paraId="60AF0AD3" w14:textId="28C80670" w:rsidTr="001A72B7">
        <w:tc>
          <w:tcPr>
            <w:tcW w:w="189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00667E" w14:textId="77777777" w:rsidR="00A217B4" w:rsidRPr="00E84F4F" w:rsidRDefault="00A217B4" w:rsidP="006710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84F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81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68D48D" w14:textId="77777777" w:rsidR="00A217B4" w:rsidRPr="00E84F4F" w:rsidRDefault="00A217B4" w:rsidP="006710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84F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90" w:type="pct"/>
          </w:tcPr>
          <w:p w14:paraId="1CABAED0" w14:textId="1E6DC392" w:rsidR="00A217B4" w:rsidRPr="00E84F4F" w:rsidRDefault="00CE6D20" w:rsidP="006710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84F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Положение о ВКР</w:t>
            </w:r>
            <w:r w:rsidR="00671044" w:rsidRPr="00E84F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утв</w:t>
            </w:r>
            <w:r w:rsidR="004B0EC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ержденным</w:t>
            </w:r>
            <w:r w:rsidR="00671044" w:rsidRPr="00E84F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</w:t>
            </w:r>
            <w:r w:rsidR="004B0EC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иказом</w:t>
            </w:r>
            <w:r w:rsidR="00671044" w:rsidRPr="00E84F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 18.10.2021 г.</w:t>
            </w:r>
            <w:r w:rsidR="004B0EC5" w:rsidRPr="00E84F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4B0EC5" w:rsidRPr="00E84F4F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 2203/о</w:t>
            </w:r>
          </w:p>
        </w:tc>
      </w:tr>
      <w:tr w:rsidR="00A217B4" w:rsidRPr="00E84F4F" w14:paraId="70D9E6BF" w14:textId="015E16EA" w:rsidTr="001A72B7">
        <w:tc>
          <w:tcPr>
            <w:tcW w:w="189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3F262E" w14:textId="77777777" w:rsidR="00A217B4" w:rsidRPr="00E84F4F" w:rsidRDefault="00A217B4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Выбор темы ВКР</w:t>
            </w:r>
          </w:p>
        </w:tc>
        <w:tc>
          <w:tcPr>
            <w:tcW w:w="81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A89146" w14:textId="4DBB4788" w:rsidR="00A217B4" w:rsidRPr="00E84F4F" w:rsidRDefault="00A217B4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до 1</w:t>
            </w:r>
            <w:r w:rsidR="00280E79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="00280E79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90" w:type="pct"/>
          </w:tcPr>
          <w:p w14:paraId="11A1CF13" w14:textId="1C52CD00" w:rsidR="00A217B4" w:rsidRPr="00E84F4F" w:rsidRDefault="00280E79" w:rsidP="003D2425">
            <w:pPr>
              <w:spacing w:after="0" w:line="240" w:lineRule="auto"/>
              <w:ind w:left="185" w:right="13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430A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B97F1F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приказа</w:t>
            </w:r>
            <w:r w:rsidR="00B97F1F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, не позднее 15 октября завершающего учебного года</w:t>
            </w:r>
          </w:p>
        </w:tc>
      </w:tr>
      <w:tr w:rsidR="00A217B4" w:rsidRPr="00E84F4F" w14:paraId="0B30C923" w14:textId="0791CAFF" w:rsidTr="001A72B7">
        <w:tc>
          <w:tcPr>
            <w:tcW w:w="189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760FB1" w14:textId="7BDC47DB" w:rsidR="00A217B4" w:rsidRPr="00E84F4F" w:rsidRDefault="00A217B4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плана, графика, </w:t>
            </w:r>
            <w:r w:rsidR="00BB600D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план-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задания ВКР и согласование с научным руководителем</w:t>
            </w:r>
          </w:p>
        </w:tc>
        <w:tc>
          <w:tcPr>
            <w:tcW w:w="81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44DF21" w14:textId="10BD6AEA" w:rsidR="00A217B4" w:rsidRPr="00E84F4F" w:rsidRDefault="00A217B4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до 30 ноября 202</w:t>
            </w:r>
            <w:r w:rsidR="00280E79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 г. 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90" w:type="pct"/>
          </w:tcPr>
          <w:p w14:paraId="7F25555D" w14:textId="2F8F2D73" w:rsidR="00A217B4" w:rsidRPr="00E84F4F" w:rsidRDefault="00BB600D" w:rsidP="003D2425">
            <w:pPr>
              <w:spacing w:after="0" w:line="240" w:lineRule="auto"/>
              <w:ind w:left="185" w:right="137"/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430A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3.6 приказа</w:t>
            </w:r>
            <w:r w:rsidR="00D21798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, не позднее 15 календарных дней с даты издания приказа о закреплении темы ВКР</w:t>
            </w:r>
          </w:p>
        </w:tc>
      </w:tr>
      <w:tr w:rsidR="00C66CDB" w:rsidRPr="00E84F4F" w14:paraId="1DCB1655" w14:textId="5648C63C" w:rsidTr="001A72B7">
        <w:tc>
          <w:tcPr>
            <w:tcW w:w="189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A0F684" w14:textId="77777777" w:rsidR="00C66CDB" w:rsidRPr="00E84F4F" w:rsidRDefault="00C66CDB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первой главы руководителю</w:t>
            </w:r>
          </w:p>
        </w:tc>
        <w:tc>
          <w:tcPr>
            <w:tcW w:w="81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1E05A3" w14:textId="4B30230C" w:rsidR="00C66CDB" w:rsidRPr="00E84F4F" w:rsidRDefault="00C66CDB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до 28 марта 2023 г.</w:t>
            </w:r>
          </w:p>
        </w:tc>
        <w:tc>
          <w:tcPr>
            <w:tcW w:w="2290" w:type="pct"/>
            <w:vMerge w:val="restart"/>
          </w:tcPr>
          <w:p w14:paraId="40E9CE2E" w14:textId="4475CCF8" w:rsidR="00C66CDB" w:rsidRPr="00E84F4F" w:rsidRDefault="00C66CDB" w:rsidP="003D2425">
            <w:pPr>
              <w:spacing w:after="0" w:line="240" w:lineRule="auto"/>
              <w:ind w:left="185" w:right="13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3.7 приказа, кафедра разрабатывает методические рекомендации в соответствии с макетом согласно приложению </w:t>
            </w:r>
            <w:r w:rsidR="003D2425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№ 7 к Положению, которые определяют правила подготовки к защите ВКР и критерии оценки ВКР; устанавливает сроки подготовки и оформления работы по главам (график подготовки ВКР), информирует обучающихся об утвержденном графике подготовки ВКР, размещая его на сайте подразделения в сети Интернет</w:t>
            </w:r>
          </w:p>
        </w:tc>
      </w:tr>
      <w:tr w:rsidR="00C66CDB" w:rsidRPr="00E84F4F" w14:paraId="459E6F36" w14:textId="64978124" w:rsidTr="001A72B7">
        <w:tc>
          <w:tcPr>
            <w:tcW w:w="189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2485BC" w14:textId="77777777" w:rsidR="00C66CDB" w:rsidRPr="00E84F4F" w:rsidRDefault="00C66CDB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второй главы руководителю</w:t>
            </w:r>
          </w:p>
        </w:tc>
        <w:tc>
          <w:tcPr>
            <w:tcW w:w="81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2B4261" w14:textId="2A63A14F" w:rsidR="00C66CDB" w:rsidRPr="00E84F4F" w:rsidRDefault="00C66CDB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до 25 апреля 2023 г.</w:t>
            </w:r>
          </w:p>
        </w:tc>
        <w:tc>
          <w:tcPr>
            <w:tcW w:w="2290" w:type="pct"/>
            <w:vMerge/>
          </w:tcPr>
          <w:p w14:paraId="23423864" w14:textId="77777777" w:rsidR="00C66CDB" w:rsidRPr="00E84F4F" w:rsidRDefault="00C66CDB" w:rsidP="003D2425">
            <w:pPr>
              <w:spacing w:after="0" w:line="240" w:lineRule="auto"/>
              <w:ind w:left="185" w:right="137"/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6CDB" w:rsidRPr="00E84F4F" w14:paraId="1EE2E7F4" w14:textId="3E7A26E6" w:rsidTr="001A72B7">
        <w:tc>
          <w:tcPr>
            <w:tcW w:w="189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1D3AB7" w14:textId="39E8AE80" w:rsidR="00C66CDB" w:rsidRPr="00E84F4F" w:rsidRDefault="00C66CDB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 третьей главы руководителю</w:t>
            </w:r>
          </w:p>
        </w:tc>
        <w:tc>
          <w:tcPr>
            <w:tcW w:w="81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625EFC" w14:textId="6B795FF8" w:rsidR="00C66CDB" w:rsidRPr="00E84F4F" w:rsidRDefault="00C66CDB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до 16 мая 2023 г. </w:t>
            </w:r>
          </w:p>
        </w:tc>
        <w:tc>
          <w:tcPr>
            <w:tcW w:w="2290" w:type="pct"/>
            <w:vMerge/>
          </w:tcPr>
          <w:p w14:paraId="6F3325D6" w14:textId="77777777" w:rsidR="00C66CDB" w:rsidRPr="00E84F4F" w:rsidRDefault="00C66CDB" w:rsidP="003D2425">
            <w:pPr>
              <w:spacing w:after="0" w:line="240" w:lineRule="auto"/>
              <w:ind w:left="185" w:right="137"/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7B4" w:rsidRPr="00E84F4F" w14:paraId="7F98B160" w14:textId="183F6C3E" w:rsidTr="001A72B7">
        <w:tc>
          <w:tcPr>
            <w:tcW w:w="189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E93F9B" w14:textId="2E7B4994" w:rsidR="00A217B4" w:rsidRPr="00E84F4F" w:rsidRDefault="00A217B4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тезисов и проведение предзащиты ВКР</w:t>
            </w:r>
          </w:p>
        </w:tc>
        <w:tc>
          <w:tcPr>
            <w:tcW w:w="81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39C71E" w14:textId="3005DE6B" w:rsidR="00A217B4" w:rsidRPr="00E84F4F" w:rsidRDefault="00D21069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22–24 </w:t>
            </w:r>
            <w:r w:rsidR="00A217B4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2E14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мая</w:t>
            </w:r>
            <w:r w:rsidR="00A217B4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B3563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A217B4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 </w:t>
            </w:r>
          </w:p>
        </w:tc>
        <w:tc>
          <w:tcPr>
            <w:tcW w:w="2290" w:type="pct"/>
          </w:tcPr>
          <w:p w14:paraId="542856C5" w14:textId="77777777" w:rsidR="00A217B4" w:rsidRPr="00E84F4F" w:rsidRDefault="00A217B4" w:rsidP="003D2425">
            <w:pPr>
              <w:spacing w:after="0" w:line="240" w:lineRule="auto"/>
              <w:ind w:left="185" w:right="13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17B4" w:rsidRPr="00E84F4F" w14:paraId="7B8FF77F" w14:textId="2A95B203" w:rsidTr="001A72B7">
        <w:tc>
          <w:tcPr>
            <w:tcW w:w="189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D99ACD" w14:textId="4AC28DE1" w:rsidR="00A217B4" w:rsidRPr="00E84F4F" w:rsidRDefault="00A217B4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ЭВКР на org.fa.ru</w:t>
            </w:r>
          </w:p>
        </w:tc>
        <w:tc>
          <w:tcPr>
            <w:tcW w:w="81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1465BD" w14:textId="7AB7820B" w:rsidR="00A217B4" w:rsidRPr="00E84F4F" w:rsidRDefault="00A217B4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81456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B81456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90" w:type="pct"/>
            <w:shd w:val="clear" w:color="auto" w:fill="auto"/>
          </w:tcPr>
          <w:p w14:paraId="4BDAECE3" w14:textId="6BAF1FBB" w:rsidR="00A217B4" w:rsidRPr="00E84F4F" w:rsidRDefault="006F0D2B" w:rsidP="003D2425">
            <w:pPr>
              <w:spacing w:after="0" w:line="240" w:lineRule="auto"/>
              <w:ind w:left="185" w:right="13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2621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4.6 приказа, </w:t>
            </w:r>
            <w:r w:rsidR="006502A2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proofErr w:type="gramStart"/>
            <w:r w:rsidR="006502A2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10-ти</w:t>
            </w:r>
            <w:proofErr w:type="gramEnd"/>
            <w:r w:rsidR="006502A2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календарных дней до начала ГИА согласно календарному графику, ежегодно утверждаемому приказом об организации учебного процесса</w:t>
            </w:r>
          </w:p>
        </w:tc>
      </w:tr>
      <w:tr w:rsidR="00A217B4" w:rsidRPr="00E84F4F" w14:paraId="0A88F91E" w14:textId="28BEAB77" w:rsidTr="001A72B7">
        <w:tc>
          <w:tcPr>
            <w:tcW w:w="189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16BC72" w14:textId="3E173B12" w:rsidR="00A217B4" w:rsidRPr="00E84F4F" w:rsidRDefault="00A217B4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текста ВКР на бумажном носителе с отчетом о результатах проверки в системе </w:t>
            </w:r>
            <w:r w:rsidR="001B3F61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Антиплагиат</w:t>
            </w:r>
            <w:r w:rsidR="001B3F61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(85%) </w:t>
            </w:r>
            <w:r w:rsidR="00BB600D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на кафедру</w:t>
            </w:r>
          </w:p>
        </w:tc>
        <w:tc>
          <w:tcPr>
            <w:tcW w:w="81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483E40" w14:textId="4046DEDC" w:rsidR="00A217B4" w:rsidRPr="00E84F4F" w:rsidRDefault="00A217B4" w:rsidP="002C7F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81456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05 июня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81456"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 </w:t>
            </w: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90" w:type="pct"/>
          </w:tcPr>
          <w:p w14:paraId="35C4B665" w14:textId="5C3881AC" w:rsidR="00A217B4" w:rsidRPr="00E84F4F" w:rsidRDefault="00B81456" w:rsidP="003D2425">
            <w:pPr>
              <w:spacing w:after="0" w:line="240" w:lineRule="auto"/>
              <w:ind w:left="185" w:right="137"/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4F4F"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позднее, чем за 5 календарных дня до защиты ВКР</w:t>
            </w:r>
          </w:p>
        </w:tc>
      </w:tr>
    </w:tbl>
    <w:p w14:paraId="3663A26D" w14:textId="57EEA778" w:rsidR="006F4F73" w:rsidRPr="00E84F4F" w:rsidRDefault="006F4F73">
      <w:pPr>
        <w:rPr>
          <w:rFonts w:eastAsia="Times New Roman" w:cs="Times New Roman"/>
          <w:color w:val="000000"/>
          <w:sz w:val="23"/>
          <w:szCs w:val="23"/>
          <w:lang w:eastAsia="ru-RU"/>
        </w:rPr>
      </w:pPr>
    </w:p>
    <w:sectPr w:rsidR="006F4F73" w:rsidRPr="00E84F4F" w:rsidSect="00B97F1F">
      <w:pgSz w:w="16838" w:h="11906" w:orient="landscape"/>
      <w:pgMar w:top="1361" w:right="907" w:bottom="907" w:left="90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61"/>
    <w:rsid w:val="00072452"/>
    <w:rsid w:val="000F2E14"/>
    <w:rsid w:val="001A72B7"/>
    <w:rsid w:val="001B3F61"/>
    <w:rsid w:val="00200F75"/>
    <w:rsid w:val="00254281"/>
    <w:rsid w:val="00262187"/>
    <w:rsid w:val="00280E79"/>
    <w:rsid w:val="002C7F61"/>
    <w:rsid w:val="003D2425"/>
    <w:rsid w:val="00404AF4"/>
    <w:rsid w:val="00430AFF"/>
    <w:rsid w:val="00486F97"/>
    <w:rsid w:val="004B0EC5"/>
    <w:rsid w:val="005B3563"/>
    <w:rsid w:val="00602BDF"/>
    <w:rsid w:val="006502A2"/>
    <w:rsid w:val="00671044"/>
    <w:rsid w:val="006F0D2B"/>
    <w:rsid w:val="006F4F73"/>
    <w:rsid w:val="00A13A00"/>
    <w:rsid w:val="00A217B4"/>
    <w:rsid w:val="00B81456"/>
    <w:rsid w:val="00B97F1F"/>
    <w:rsid w:val="00BA22D1"/>
    <w:rsid w:val="00BB600D"/>
    <w:rsid w:val="00BB738B"/>
    <w:rsid w:val="00C66CDB"/>
    <w:rsid w:val="00CE6D20"/>
    <w:rsid w:val="00D21069"/>
    <w:rsid w:val="00D21798"/>
    <w:rsid w:val="00D65CFA"/>
    <w:rsid w:val="00D71799"/>
    <w:rsid w:val="00D96340"/>
    <w:rsid w:val="00E84F4F"/>
    <w:rsid w:val="00EA6690"/>
    <w:rsid w:val="00EC691E"/>
    <w:rsid w:val="00F318C0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25B9"/>
  <w15:chartTrackingRefBased/>
  <w15:docId w15:val="{924DAE7F-E731-41E6-BF16-E3B07FC4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4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Фания Саитовна</dc:creator>
  <cp:keywords/>
  <dc:description/>
  <cp:lastModifiedBy>Растегаева Фания Саитовна</cp:lastModifiedBy>
  <cp:revision>9</cp:revision>
  <dcterms:created xsi:type="dcterms:W3CDTF">2022-09-10T17:29:00Z</dcterms:created>
  <dcterms:modified xsi:type="dcterms:W3CDTF">2022-09-14T04:09:00Z</dcterms:modified>
</cp:coreProperties>
</file>